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96A6" w14:textId="116EA1B0" w:rsidR="00E946FE" w:rsidRPr="00671E05" w:rsidRDefault="00E946FE" w:rsidP="00E946FE">
      <w:pPr>
        <w:rPr>
          <w:rFonts w:ascii="Montserrat" w:hAnsi="Montserrat"/>
          <w:b/>
          <w:bCs/>
          <w:sz w:val="28"/>
          <w:szCs w:val="28"/>
        </w:rPr>
      </w:pPr>
      <w:bookmarkStart w:id="0" w:name="_Hlk211934565"/>
      <w:r w:rsidRPr="00671E05">
        <w:rPr>
          <w:rFonts w:ascii="Montserrat" w:hAnsi="Montserrat"/>
          <w:b/>
          <w:bCs/>
          <w:sz w:val="28"/>
          <w:szCs w:val="28"/>
        </w:rPr>
        <w:t>Job Description</w:t>
      </w:r>
    </w:p>
    <w:p w14:paraId="24DC0DB1" w14:textId="77777777" w:rsidR="00FA55C8" w:rsidRDefault="00E946FE" w:rsidP="007B1451">
      <w:pPr>
        <w:spacing w:after="0"/>
        <w:rPr>
          <w:rFonts w:ascii="Montserrat" w:hAnsi="Montserrat"/>
        </w:rPr>
      </w:pPr>
      <w:r w:rsidRPr="00E946FE">
        <w:rPr>
          <w:rFonts w:ascii="Montserrat" w:hAnsi="Montserrat"/>
          <w:b/>
          <w:bCs/>
        </w:rPr>
        <w:t>Job Title:</w:t>
      </w:r>
      <w:r w:rsidRPr="00E946FE">
        <w:rPr>
          <w:rFonts w:ascii="Montserrat" w:hAnsi="Montserrat"/>
        </w:rPr>
        <w:t xml:space="preserve"> Development </w:t>
      </w:r>
      <w:r w:rsidR="001A6546">
        <w:rPr>
          <w:rFonts w:ascii="Montserrat" w:hAnsi="Montserrat"/>
        </w:rPr>
        <w:t>Coordinator</w:t>
      </w:r>
      <w:r w:rsidRPr="00E946FE">
        <w:rPr>
          <w:rFonts w:ascii="Montserrat" w:hAnsi="Montserrat"/>
        </w:rPr>
        <w:br/>
      </w:r>
      <w:r w:rsidRPr="00585B85">
        <w:rPr>
          <w:rFonts w:ascii="Montserrat" w:hAnsi="Montserrat"/>
          <w:b/>
          <w:bCs/>
        </w:rPr>
        <w:t>Hours:</w:t>
      </w:r>
      <w:r w:rsidR="00E32335" w:rsidRPr="00585B85">
        <w:rPr>
          <w:rFonts w:ascii="Montserrat" w:hAnsi="Montserrat"/>
          <w:b/>
          <w:bCs/>
        </w:rPr>
        <w:t xml:space="preserve"> </w:t>
      </w:r>
      <w:r w:rsidR="00E32335" w:rsidRPr="00585B85">
        <w:rPr>
          <w:rFonts w:ascii="Montserrat" w:hAnsi="Montserrat"/>
        </w:rPr>
        <w:t xml:space="preserve">28 hrs </w:t>
      </w:r>
      <w:r w:rsidR="00FA55C8">
        <w:rPr>
          <w:rFonts w:ascii="Montserrat" w:hAnsi="Montserrat"/>
        </w:rPr>
        <w:t xml:space="preserve">(4 days) </w:t>
      </w:r>
      <w:r w:rsidR="00E32335" w:rsidRPr="00585B85">
        <w:rPr>
          <w:rFonts w:ascii="Montserrat" w:hAnsi="Montserrat"/>
        </w:rPr>
        <w:t>p</w:t>
      </w:r>
      <w:r w:rsidR="003F2DBB" w:rsidRPr="00585B85">
        <w:rPr>
          <w:rFonts w:ascii="Montserrat" w:hAnsi="Montserrat"/>
        </w:rPr>
        <w:t>er week</w:t>
      </w:r>
    </w:p>
    <w:p w14:paraId="1DC4B7BB" w14:textId="416CD6FB" w:rsidR="00D759C8" w:rsidRDefault="00D759C8" w:rsidP="007B1451">
      <w:pPr>
        <w:spacing w:after="0"/>
        <w:rPr>
          <w:rFonts w:ascii="Montserrat" w:hAnsi="Montserrat"/>
        </w:rPr>
      </w:pPr>
      <w:r w:rsidRPr="003A43F2">
        <w:rPr>
          <w:rFonts w:ascii="Montserrat" w:hAnsi="Montserrat"/>
          <w:b/>
          <w:bCs/>
        </w:rPr>
        <w:t>Contract:</w:t>
      </w:r>
      <w:r>
        <w:rPr>
          <w:rFonts w:ascii="Montserrat" w:hAnsi="Montserrat"/>
        </w:rPr>
        <w:t xml:space="preserve"> </w:t>
      </w:r>
      <w:r w:rsidR="003A43F2">
        <w:rPr>
          <w:rFonts w:ascii="Montserrat" w:hAnsi="Montserrat"/>
        </w:rPr>
        <w:t>12 months, fixed term (possibility to extend subject to funding)</w:t>
      </w:r>
    </w:p>
    <w:p w14:paraId="4B64D0B7" w14:textId="04E1276A" w:rsidR="00E879F3" w:rsidRPr="00E946FE" w:rsidRDefault="00FA55C8" w:rsidP="00E946FE">
      <w:pPr>
        <w:rPr>
          <w:rFonts w:ascii="Montserrat" w:hAnsi="Montserrat"/>
        </w:rPr>
      </w:pPr>
      <w:r w:rsidRPr="00E879F3">
        <w:rPr>
          <w:rFonts w:ascii="Montserrat" w:hAnsi="Montserrat"/>
          <w:b/>
          <w:bCs/>
        </w:rPr>
        <w:t>Working pattern:</w:t>
      </w:r>
      <w:r>
        <w:rPr>
          <w:rFonts w:ascii="Montserrat" w:hAnsi="Montserrat"/>
        </w:rPr>
        <w:t xml:space="preserve"> Part-time, flexible across the week</w:t>
      </w:r>
      <w:r w:rsidR="00E946FE" w:rsidRPr="00585B85">
        <w:rPr>
          <w:rFonts w:ascii="Montserrat" w:hAnsi="Montserrat"/>
        </w:rPr>
        <w:br/>
      </w:r>
      <w:r w:rsidR="00E946FE" w:rsidRPr="00585B85">
        <w:rPr>
          <w:rFonts w:ascii="Montserrat" w:hAnsi="Montserrat"/>
          <w:b/>
          <w:bCs/>
        </w:rPr>
        <w:t>Salary:</w:t>
      </w:r>
      <w:r w:rsidR="003F2DBB">
        <w:rPr>
          <w:rFonts w:ascii="Montserrat" w:hAnsi="Montserrat"/>
          <w:b/>
          <w:bCs/>
        </w:rPr>
        <w:t xml:space="preserve"> </w:t>
      </w:r>
      <w:r w:rsidR="003F2DBB" w:rsidRPr="00585B85">
        <w:rPr>
          <w:rFonts w:ascii="Montserrat" w:hAnsi="Montserrat"/>
        </w:rPr>
        <w:t>£</w:t>
      </w:r>
      <w:r w:rsidR="00446E2F">
        <w:rPr>
          <w:rFonts w:ascii="Montserrat" w:hAnsi="Montserrat"/>
        </w:rPr>
        <w:t>40,170</w:t>
      </w:r>
      <w:r w:rsidR="003F2DBB" w:rsidRPr="00585B85">
        <w:rPr>
          <w:rFonts w:ascii="Montserrat" w:hAnsi="Montserrat"/>
        </w:rPr>
        <w:t xml:space="preserve"> per annum (pro rat</w:t>
      </w:r>
      <w:r w:rsidR="00F82F6D" w:rsidRPr="00585B85">
        <w:rPr>
          <w:rFonts w:ascii="Montserrat" w:hAnsi="Montserrat"/>
        </w:rPr>
        <w:t>a</w:t>
      </w:r>
      <w:r w:rsidR="003F2DBB" w:rsidRPr="00585B85">
        <w:rPr>
          <w:rFonts w:ascii="Montserrat" w:hAnsi="Montserrat"/>
        </w:rPr>
        <w:t xml:space="preserve"> £3</w:t>
      </w:r>
      <w:r w:rsidR="00446E2F">
        <w:rPr>
          <w:rFonts w:ascii="Montserrat" w:hAnsi="Montserrat"/>
        </w:rPr>
        <w:t>2,136</w:t>
      </w:r>
      <w:r w:rsidR="00F82F6D" w:rsidRPr="00585B85">
        <w:rPr>
          <w:rFonts w:ascii="Montserrat" w:hAnsi="Montserrat"/>
        </w:rPr>
        <w:t xml:space="preserve"> per annum</w:t>
      </w:r>
      <w:r w:rsidR="003F2DBB" w:rsidRPr="00585B85">
        <w:rPr>
          <w:rFonts w:ascii="Montserrat" w:hAnsi="Montserrat"/>
        </w:rPr>
        <w:t>)</w:t>
      </w:r>
      <w:r w:rsidR="00E946FE" w:rsidRPr="00E946FE">
        <w:rPr>
          <w:rFonts w:ascii="Montserrat" w:hAnsi="Montserrat"/>
        </w:rPr>
        <w:br/>
      </w:r>
      <w:r w:rsidR="00E946FE" w:rsidRPr="00E946FE">
        <w:rPr>
          <w:rFonts w:ascii="Montserrat" w:hAnsi="Montserrat"/>
          <w:b/>
          <w:bCs/>
        </w:rPr>
        <w:t>Reports to:</w:t>
      </w:r>
      <w:r w:rsidR="00E946FE" w:rsidRPr="00E946FE">
        <w:rPr>
          <w:rFonts w:ascii="Montserrat" w:hAnsi="Montserrat"/>
        </w:rPr>
        <w:t xml:space="preserve"> Development Manager</w:t>
      </w:r>
    </w:p>
    <w:bookmarkEnd w:id="0"/>
    <w:p w14:paraId="3A3C47B2" w14:textId="77777777" w:rsidR="00E946FE" w:rsidRPr="00E946FE" w:rsidRDefault="00E946FE" w:rsidP="00E946FE">
      <w:pPr>
        <w:rPr>
          <w:rFonts w:ascii="Montserrat" w:hAnsi="Montserrat"/>
        </w:rPr>
      </w:pPr>
    </w:p>
    <w:p w14:paraId="3AC52E26" w14:textId="77777777" w:rsidR="00E946FE" w:rsidRPr="00E946FE" w:rsidRDefault="00E946FE" w:rsidP="00E946FE">
      <w:pPr>
        <w:rPr>
          <w:rFonts w:ascii="Montserrat" w:hAnsi="Montserrat"/>
          <w:b/>
          <w:bCs/>
        </w:rPr>
      </w:pPr>
      <w:r w:rsidRPr="00E946FE">
        <w:rPr>
          <w:rFonts w:ascii="Montserrat" w:hAnsi="Montserrat"/>
          <w:b/>
          <w:bCs/>
        </w:rPr>
        <w:t>Role Purpose</w:t>
      </w:r>
    </w:p>
    <w:p w14:paraId="76A1C622" w14:textId="77777777" w:rsidR="00697417" w:rsidRDefault="00E946FE" w:rsidP="00E946FE">
      <w:pPr>
        <w:rPr>
          <w:rFonts w:ascii="Montserrat" w:hAnsi="Montserrat"/>
        </w:rPr>
      </w:pPr>
      <w:r w:rsidRPr="00E946FE">
        <w:rPr>
          <w:rFonts w:ascii="Montserrat" w:hAnsi="Montserrat"/>
        </w:rPr>
        <w:t xml:space="preserve">The Development </w:t>
      </w:r>
      <w:r w:rsidR="001A6546">
        <w:rPr>
          <w:rFonts w:ascii="Montserrat" w:hAnsi="Montserrat"/>
        </w:rPr>
        <w:t>Coordinator</w:t>
      </w:r>
      <w:r w:rsidRPr="00E946FE">
        <w:rPr>
          <w:rFonts w:ascii="Montserrat" w:hAnsi="Montserrat"/>
        </w:rPr>
        <w:t xml:space="preserve"> will provide advice, </w:t>
      </w:r>
      <w:r w:rsidR="00367385">
        <w:rPr>
          <w:rFonts w:ascii="Montserrat" w:hAnsi="Montserrat"/>
        </w:rPr>
        <w:t xml:space="preserve">signposting, </w:t>
      </w:r>
      <w:r w:rsidRPr="00E946FE">
        <w:rPr>
          <w:rFonts w:ascii="Montserrat" w:hAnsi="Montserrat"/>
        </w:rPr>
        <w:t>training, access to funding, and capacity</w:t>
      </w:r>
      <w:r w:rsidR="00B86B60">
        <w:rPr>
          <w:rFonts w:ascii="Montserrat" w:hAnsi="Montserrat"/>
        </w:rPr>
        <w:t xml:space="preserve"> </w:t>
      </w:r>
      <w:r w:rsidRPr="00E946FE">
        <w:rPr>
          <w:rFonts w:ascii="Montserrat" w:hAnsi="Montserrat"/>
        </w:rPr>
        <w:t>building support to voluntary and community organisations in Hackney and the City of London</w:t>
      </w:r>
      <w:r w:rsidR="00BE3B5E">
        <w:rPr>
          <w:rFonts w:ascii="Montserrat" w:hAnsi="Montserrat"/>
        </w:rPr>
        <w:t xml:space="preserve">. </w:t>
      </w:r>
    </w:p>
    <w:p w14:paraId="398831E9" w14:textId="29828A51" w:rsidR="00E946FE" w:rsidRPr="00E946FE" w:rsidRDefault="00BE3B5E" w:rsidP="00E946FE">
      <w:pPr>
        <w:rPr>
          <w:rFonts w:ascii="Montserrat" w:hAnsi="Montserrat"/>
        </w:rPr>
      </w:pPr>
      <w:r>
        <w:rPr>
          <w:rFonts w:ascii="Montserrat" w:hAnsi="Montserrat"/>
        </w:rPr>
        <w:t xml:space="preserve">This role </w:t>
      </w:r>
      <w:r w:rsidR="00FD39E1">
        <w:rPr>
          <w:rFonts w:ascii="Montserrat" w:hAnsi="Montserrat"/>
        </w:rPr>
        <w:t xml:space="preserve">will support VCS organisations of all sizes, but </w:t>
      </w:r>
      <w:r>
        <w:rPr>
          <w:rFonts w:ascii="Montserrat" w:hAnsi="Montserrat"/>
        </w:rPr>
        <w:t xml:space="preserve">has a </w:t>
      </w:r>
      <w:r w:rsidR="005C1D11">
        <w:rPr>
          <w:rFonts w:ascii="Montserrat" w:hAnsi="Montserrat"/>
        </w:rPr>
        <w:t>strong focus on</w:t>
      </w:r>
      <w:r w:rsidR="00697417">
        <w:rPr>
          <w:rFonts w:ascii="Montserrat" w:hAnsi="Montserrat"/>
        </w:rPr>
        <w:t xml:space="preserve"> grassroots organisations</w:t>
      </w:r>
      <w:r w:rsidR="00FD39E1">
        <w:rPr>
          <w:rFonts w:ascii="Montserrat" w:hAnsi="Montserrat"/>
        </w:rPr>
        <w:t xml:space="preserve">, </w:t>
      </w:r>
      <w:r w:rsidR="005C1D11">
        <w:rPr>
          <w:rFonts w:ascii="Montserrat" w:hAnsi="Montserrat"/>
        </w:rPr>
        <w:t xml:space="preserve">and </w:t>
      </w:r>
      <w:r w:rsidR="00C96A18">
        <w:rPr>
          <w:rFonts w:ascii="Montserrat" w:hAnsi="Montserrat"/>
        </w:rPr>
        <w:t xml:space="preserve">those led by and serving </w:t>
      </w:r>
      <w:r w:rsidR="00213DEF">
        <w:rPr>
          <w:rFonts w:ascii="Montserrat" w:hAnsi="Montserrat"/>
        </w:rPr>
        <w:t xml:space="preserve">communities </w:t>
      </w:r>
      <w:r>
        <w:rPr>
          <w:rFonts w:ascii="Montserrat" w:hAnsi="Montserrat"/>
        </w:rPr>
        <w:t>often excluded from mainstream support, funding and infrastructure.</w:t>
      </w:r>
    </w:p>
    <w:p w14:paraId="579F0B62" w14:textId="71AA1FA3" w:rsidR="00E946FE" w:rsidRPr="00E946FE" w:rsidRDefault="00E946FE" w:rsidP="00E946FE">
      <w:pPr>
        <w:rPr>
          <w:rFonts w:ascii="Montserrat" w:hAnsi="Montserrat"/>
        </w:rPr>
      </w:pPr>
      <w:r w:rsidRPr="00E946FE">
        <w:rPr>
          <w:rFonts w:ascii="Montserrat" w:hAnsi="Montserrat"/>
        </w:rPr>
        <w:t>The postholder will collaborate with colleagues who coordinate networks and forums across Hackney and the City, and with the Communications Manager to ensure organisations are well</w:t>
      </w:r>
      <w:r w:rsidR="00A9421C">
        <w:rPr>
          <w:rFonts w:ascii="Montserrat" w:hAnsi="Montserrat"/>
        </w:rPr>
        <w:t xml:space="preserve"> </w:t>
      </w:r>
      <w:r w:rsidRPr="00E946FE">
        <w:rPr>
          <w:rFonts w:ascii="Montserrat" w:hAnsi="Montserrat"/>
        </w:rPr>
        <w:t>informed about available support, funding opportunities, and external developments affecting the sector.</w:t>
      </w:r>
    </w:p>
    <w:p w14:paraId="0B84A13F" w14:textId="35975301" w:rsidR="00E946FE" w:rsidRPr="00E946FE" w:rsidRDefault="00E946FE" w:rsidP="00E946FE">
      <w:pPr>
        <w:rPr>
          <w:rFonts w:ascii="Montserrat" w:hAnsi="Montserrat"/>
        </w:rPr>
      </w:pPr>
    </w:p>
    <w:p w14:paraId="7A2A9DEA" w14:textId="77777777" w:rsidR="00E946FE" w:rsidRPr="00E946FE" w:rsidRDefault="00E946FE" w:rsidP="00E946FE">
      <w:pPr>
        <w:rPr>
          <w:rFonts w:ascii="Montserrat" w:hAnsi="Montserrat"/>
          <w:b/>
          <w:bCs/>
        </w:rPr>
      </w:pPr>
      <w:r w:rsidRPr="00E946FE">
        <w:rPr>
          <w:rFonts w:ascii="Montserrat" w:hAnsi="Montserrat"/>
          <w:b/>
          <w:bCs/>
        </w:rPr>
        <w:t>Key Responsibilities</w:t>
      </w:r>
    </w:p>
    <w:p w14:paraId="4FF90468" w14:textId="1139E6D4" w:rsidR="00E946FE" w:rsidRPr="00E946FE" w:rsidRDefault="00E946FE" w:rsidP="00E946FE">
      <w:pPr>
        <w:rPr>
          <w:rFonts w:ascii="Montserrat" w:hAnsi="Montserrat"/>
        </w:rPr>
      </w:pPr>
      <w:r w:rsidRPr="00E946FE">
        <w:rPr>
          <w:rFonts w:ascii="Montserrat" w:hAnsi="Montserrat"/>
          <w:b/>
          <w:bCs/>
        </w:rPr>
        <w:t xml:space="preserve">1. Outreach and </w:t>
      </w:r>
      <w:r w:rsidR="008D4A49">
        <w:rPr>
          <w:rFonts w:ascii="Montserrat" w:hAnsi="Montserrat"/>
          <w:b/>
          <w:bCs/>
        </w:rPr>
        <w:t>e</w:t>
      </w:r>
      <w:r w:rsidRPr="00E946FE">
        <w:rPr>
          <w:rFonts w:ascii="Montserrat" w:hAnsi="Montserrat"/>
          <w:b/>
          <w:bCs/>
        </w:rPr>
        <w:t>ngagement</w:t>
      </w:r>
    </w:p>
    <w:p w14:paraId="1F2AE0ED" w14:textId="548B374A" w:rsidR="00E946FE" w:rsidRPr="00E946FE" w:rsidRDefault="008D48B8" w:rsidP="00E946FE">
      <w:pPr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Proactively b</w:t>
      </w:r>
      <w:r w:rsidR="00E946FE" w:rsidRPr="00E946FE">
        <w:rPr>
          <w:rFonts w:ascii="Montserrat" w:hAnsi="Montserrat"/>
        </w:rPr>
        <w:t>uild and maintain</w:t>
      </w:r>
      <w:r>
        <w:rPr>
          <w:rFonts w:ascii="Montserrat" w:hAnsi="Montserrat"/>
        </w:rPr>
        <w:t xml:space="preserve"> trusted</w:t>
      </w:r>
      <w:r w:rsidR="00E946FE" w:rsidRPr="00E946FE">
        <w:rPr>
          <w:rFonts w:ascii="Montserrat" w:hAnsi="Montserrat"/>
        </w:rPr>
        <w:t xml:space="preserve"> relationships with voluntary and community organisations across Hackney and the City</w:t>
      </w:r>
      <w:r w:rsidR="007A3361">
        <w:rPr>
          <w:rFonts w:ascii="Montserrat" w:hAnsi="Montserrat"/>
        </w:rPr>
        <w:t>.</w:t>
      </w:r>
    </w:p>
    <w:p w14:paraId="51DB7C87" w14:textId="4BF76124" w:rsidR="008F4DBE" w:rsidRPr="00AE1053" w:rsidRDefault="00A70A3B" w:rsidP="00585B85">
      <w:pPr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Proactively identify and e</w:t>
      </w:r>
      <w:r w:rsidR="00E946FE" w:rsidRPr="00E946FE">
        <w:rPr>
          <w:rFonts w:ascii="Montserrat" w:hAnsi="Montserrat"/>
        </w:rPr>
        <w:t xml:space="preserve">ngage with organisations to identify their development needs, challenges, and </w:t>
      </w:r>
      <w:r w:rsidR="005271A0">
        <w:rPr>
          <w:rFonts w:ascii="Montserrat" w:hAnsi="Montserrat"/>
        </w:rPr>
        <w:t>priorities, and respond with appropriate support or referral.</w:t>
      </w:r>
    </w:p>
    <w:p w14:paraId="6547C3A6" w14:textId="7735545E" w:rsidR="00E946FE" w:rsidRPr="00E946FE" w:rsidRDefault="00E946FE" w:rsidP="00E946FE">
      <w:pPr>
        <w:rPr>
          <w:rFonts w:ascii="Montserrat" w:hAnsi="Montserrat"/>
        </w:rPr>
      </w:pPr>
      <w:r w:rsidRPr="00E946FE">
        <w:rPr>
          <w:rFonts w:ascii="Montserrat" w:hAnsi="Montserrat"/>
          <w:b/>
          <w:bCs/>
        </w:rPr>
        <w:t xml:space="preserve">2. Capacity </w:t>
      </w:r>
      <w:r w:rsidR="005271A0">
        <w:rPr>
          <w:rFonts w:ascii="Montserrat" w:hAnsi="Montserrat"/>
          <w:b/>
          <w:bCs/>
        </w:rPr>
        <w:t>b</w:t>
      </w:r>
      <w:r w:rsidRPr="00E946FE">
        <w:rPr>
          <w:rFonts w:ascii="Montserrat" w:hAnsi="Montserrat"/>
          <w:b/>
          <w:bCs/>
        </w:rPr>
        <w:t xml:space="preserve">uilding and </w:t>
      </w:r>
      <w:r w:rsidR="005271A0">
        <w:rPr>
          <w:rFonts w:ascii="Montserrat" w:hAnsi="Montserrat"/>
          <w:b/>
          <w:bCs/>
        </w:rPr>
        <w:t>s</w:t>
      </w:r>
      <w:r w:rsidRPr="00E946FE">
        <w:rPr>
          <w:rFonts w:ascii="Montserrat" w:hAnsi="Montserrat"/>
          <w:b/>
          <w:bCs/>
        </w:rPr>
        <w:t>upport</w:t>
      </w:r>
    </w:p>
    <w:p w14:paraId="0D299E69" w14:textId="280C9139" w:rsidR="00E946FE" w:rsidRPr="00E946FE" w:rsidRDefault="00E946FE" w:rsidP="00E946FE">
      <w:pPr>
        <w:numPr>
          <w:ilvl w:val="0"/>
          <w:numId w:val="2"/>
        </w:numPr>
        <w:rPr>
          <w:rFonts w:ascii="Montserrat" w:hAnsi="Montserrat"/>
        </w:rPr>
      </w:pPr>
      <w:r w:rsidRPr="00E946FE">
        <w:rPr>
          <w:rFonts w:ascii="Montserrat" w:hAnsi="Montserrat"/>
        </w:rPr>
        <w:t>Provide tailored 1:1 advice</w:t>
      </w:r>
      <w:r w:rsidR="00706A7F">
        <w:rPr>
          <w:rFonts w:ascii="Montserrat" w:hAnsi="Montserrat"/>
        </w:rPr>
        <w:t>, guidance and signposting</w:t>
      </w:r>
      <w:r w:rsidRPr="00E946FE">
        <w:rPr>
          <w:rFonts w:ascii="Montserrat" w:hAnsi="Montserrat"/>
        </w:rPr>
        <w:t xml:space="preserve"> on </w:t>
      </w:r>
      <w:r w:rsidR="00593A46">
        <w:rPr>
          <w:rFonts w:ascii="Montserrat" w:hAnsi="Montserrat"/>
        </w:rPr>
        <w:t>areas</w:t>
      </w:r>
      <w:r w:rsidR="00444ECD">
        <w:rPr>
          <w:rFonts w:ascii="Montserrat" w:hAnsi="Montserrat"/>
        </w:rPr>
        <w:t xml:space="preserve"> including but not limited to </w:t>
      </w:r>
      <w:r w:rsidRPr="00E946FE">
        <w:rPr>
          <w:rFonts w:ascii="Montserrat" w:hAnsi="Montserrat"/>
        </w:rPr>
        <w:t xml:space="preserve">governance, </w:t>
      </w:r>
      <w:r w:rsidR="00444ECD">
        <w:rPr>
          <w:rFonts w:ascii="Montserrat" w:hAnsi="Montserrat"/>
        </w:rPr>
        <w:t>funding,</w:t>
      </w:r>
      <w:r w:rsidRPr="00E946FE">
        <w:rPr>
          <w:rFonts w:ascii="Montserrat" w:hAnsi="Montserrat"/>
        </w:rPr>
        <w:t xml:space="preserve"> strategy</w:t>
      </w:r>
      <w:r w:rsidR="00444ECD">
        <w:rPr>
          <w:rFonts w:ascii="Montserrat" w:hAnsi="Montserrat"/>
        </w:rPr>
        <w:t xml:space="preserve"> and partnership working.</w:t>
      </w:r>
    </w:p>
    <w:p w14:paraId="10AED33A" w14:textId="1BAAC690" w:rsidR="00E946FE" w:rsidRDefault="00E946FE" w:rsidP="00E946FE">
      <w:pPr>
        <w:numPr>
          <w:ilvl w:val="0"/>
          <w:numId w:val="2"/>
        </w:numPr>
        <w:rPr>
          <w:rFonts w:ascii="Montserrat" w:hAnsi="Montserrat"/>
        </w:rPr>
      </w:pPr>
      <w:r w:rsidRPr="00E946FE">
        <w:rPr>
          <w:rFonts w:ascii="Montserrat" w:hAnsi="Montserrat"/>
        </w:rPr>
        <w:t>Support organisations to diversify income, strengthen funding applications, and develop longer</w:t>
      </w:r>
      <w:r w:rsidR="00A9421C">
        <w:rPr>
          <w:rFonts w:ascii="Montserrat" w:hAnsi="Montserrat"/>
        </w:rPr>
        <w:t xml:space="preserve"> </w:t>
      </w:r>
      <w:r w:rsidRPr="00E946FE">
        <w:rPr>
          <w:rFonts w:ascii="Montserrat" w:hAnsi="Montserrat"/>
        </w:rPr>
        <w:t>term financial resilience.</w:t>
      </w:r>
    </w:p>
    <w:p w14:paraId="4E25968F" w14:textId="5B6E4F6B" w:rsidR="003F5638" w:rsidRPr="00E946FE" w:rsidRDefault="003F5638" w:rsidP="00E946FE">
      <w:pPr>
        <w:numPr>
          <w:ilvl w:val="0"/>
          <w:numId w:val="2"/>
        </w:numPr>
        <w:rPr>
          <w:rFonts w:ascii="Montserrat" w:hAnsi="Montserrat"/>
        </w:rPr>
      </w:pPr>
      <w:r w:rsidRPr="003F5638">
        <w:rPr>
          <w:rFonts w:ascii="Montserrat" w:hAnsi="Montserrat"/>
        </w:rPr>
        <w:lastRenderedPageBreak/>
        <w:t>Support organisations to develop realistic and sustainable budgets for funding applications, including guidance on apportioning costs, and understanding financial planning requirements.</w:t>
      </w:r>
    </w:p>
    <w:p w14:paraId="1DEA0A93" w14:textId="6595EED1" w:rsidR="00E946FE" w:rsidRPr="00E946FE" w:rsidRDefault="00E946FE" w:rsidP="00E946FE">
      <w:pPr>
        <w:numPr>
          <w:ilvl w:val="0"/>
          <w:numId w:val="2"/>
        </w:numPr>
        <w:rPr>
          <w:rFonts w:ascii="Montserrat" w:hAnsi="Montserrat"/>
        </w:rPr>
      </w:pPr>
      <w:r w:rsidRPr="00E946FE">
        <w:rPr>
          <w:rFonts w:ascii="Montserrat" w:hAnsi="Montserrat"/>
        </w:rPr>
        <w:t>Monitor the funding landscape</w:t>
      </w:r>
      <w:r w:rsidR="00E425D2">
        <w:rPr>
          <w:rFonts w:ascii="Montserrat" w:hAnsi="Montserrat"/>
        </w:rPr>
        <w:t xml:space="preserve"> </w:t>
      </w:r>
      <w:r w:rsidRPr="00E946FE">
        <w:rPr>
          <w:rFonts w:ascii="Montserrat" w:hAnsi="Montserrat"/>
        </w:rPr>
        <w:t>and share relevant opportunities with the sector.</w:t>
      </w:r>
    </w:p>
    <w:p w14:paraId="36A46D37" w14:textId="24C54BC4" w:rsidR="00E946FE" w:rsidRPr="00E946FE" w:rsidRDefault="00E946FE" w:rsidP="00E946FE">
      <w:pPr>
        <w:numPr>
          <w:ilvl w:val="0"/>
          <w:numId w:val="2"/>
        </w:numPr>
        <w:rPr>
          <w:rFonts w:ascii="Montserrat" w:hAnsi="Montserrat"/>
        </w:rPr>
      </w:pPr>
      <w:r w:rsidRPr="00E946FE">
        <w:rPr>
          <w:rFonts w:ascii="Montserrat" w:hAnsi="Montserrat"/>
        </w:rPr>
        <w:t>Work with the Communications Manager to ensure organisations are kept informed of available support and funding opportunities</w:t>
      </w:r>
      <w:r w:rsidR="00E425D2">
        <w:rPr>
          <w:rFonts w:ascii="Montserrat" w:hAnsi="Montserrat"/>
        </w:rPr>
        <w:t>.</w:t>
      </w:r>
    </w:p>
    <w:p w14:paraId="47E674A0" w14:textId="6BF7929E" w:rsidR="00240698" w:rsidRDefault="007E0078" w:rsidP="00240698">
      <w:pPr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Work with the Development Manager to d</w:t>
      </w:r>
      <w:r w:rsidR="00E946FE" w:rsidRPr="00E946FE">
        <w:rPr>
          <w:rFonts w:ascii="Montserrat" w:hAnsi="Montserrat"/>
        </w:rPr>
        <w:t>esign and deliver</w:t>
      </w:r>
      <w:r w:rsidR="003F315E">
        <w:rPr>
          <w:rFonts w:ascii="Montserrat" w:hAnsi="Montserrat"/>
        </w:rPr>
        <w:t xml:space="preserve"> a</w:t>
      </w:r>
      <w:r w:rsidR="00E946FE" w:rsidRPr="00E946FE">
        <w:rPr>
          <w:rFonts w:ascii="Montserrat" w:hAnsi="Montserrat"/>
        </w:rPr>
        <w:t xml:space="preserve"> training</w:t>
      </w:r>
      <w:r w:rsidR="003F315E">
        <w:rPr>
          <w:rFonts w:ascii="Montserrat" w:hAnsi="Montserrat"/>
        </w:rPr>
        <w:t xml:space="preserve"> package </w:t>
      </w:r>
      <w:r w:rsidR="00E278E2">
        <w:rPr>
          <w:rFonts w:ascii="Montserrat" w:hAnsi="Montserrat"/>
        </w:rPr>
        <w:t xml:space="preserve">and </w:t>
      </w:r>
      <w:r w:rsidR="00537D2C">
        <w:rPr>
          <w:rFonts w:ascii="Montserrat" w:hAnsi="Montserrat"/>
        </w:rPr>
        <w:t>produce resources tailored to</w:t>
      </w:r>
      <w:r w:rsidR="00CD57E0">
        <w:rPr>
          <w:rFonts w:ascii="Montserrat" w:hAnsi="Montserrat"/>
        </w:rPr>
        <w:t xml:space="preserve"> </w:t>
      </w:r>
      <w:r w:rsidR="003F12FD">
        <w:rPr>
          <w:rFonts w:ascii="Montserrat" w:hAnsi="Montserrat"/>
        </w:rPr>
        <w:t>the varying needs of VCS organisations</w:t>
      </w:r>
    </w:p>
    <w:p w14:paraId="10BE26EA" w14:textId="18E5FAAA" w:rsidR="00E946FE" w:rsidRPr="00E946FE" w:rsidRDefault="00537D2C" w:rsidP="00E946FE">
      <w:pPr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 xml:space="preserve">Work with colleagues </w:t>
      </w:r>
      <w:r w:rsidR="00114106">
        <w:rPr>
          <w:rFonts w:ascii="Montserrat" w:hAnsi="Montserrat"/>
        </w:rPr>
        <w:t>coordinating VCS networks and forums to ensure organisations are connected</w:t>
      </w:r>
      <w:r w:rsidR="003B7359">
        <w:rPr>
          <w:rFonts w:ascii="Montserrat" w:hAnsi="Montserrat"/>
        </w:rPr>
        <w:t>, included and able to access wider opportunities for the sector.</w:t>
      </w:r>
    </w:p>
    <w:p w14:paraId="288BA155" w14:textId="72235509" w:rsidR="00E946FE" w:rsidRPr="00E946FE" w:rsidRDefault="00F7351D" w:rsidP="00E946FE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3</w:t>
      </w:r>
      <w:r w:rsidR="00E946FE" w:rsidRPr="00E946FE">
        <w:rPr>
          <w:rFonts w:ascii="Montserrat" w:hAnsi="Montserrat"/>
          <w:b/>
          <w:bCs/>
        </w:rPr>
        <w:t xml:space="preserve">. Monitoring &amp; </w:t>
      </w:r>
      <w:r w:rsidR="0090052D">
        <w:rPr>
          <w:rFonts w:ascii="Montserrat" w:hAnsi="Montserrat"/>
          <w:b/>
          <w:bCs/>
        </w:rPr>
        <w:t>e</w:t>
      </w:r>
      <w:r w:rsidR="00E946FE" w:rsidRPr="00E946FE">
        <w:rPr>
          <w:rFonts w:ascii="Montserrat" w:hAnsi="Montserrat"/>
          <w:b/>
          <w:bCs/>
        </w:rPr>
        <w:t>valuation</w:t>
      </w:r>
    </w:p>
    <w:p w14:paraId="0FB90BEE" w14:textId="77777777" w:rsidR="00E946FE" w:rsidRPr="00E946FE" w:rsidRDefault="00E946FE" w:rsidP="00E946FE">
      <w:pPr>
        <w:numPr>
          <w:ilvl w:val="0"/>
          <w:numId w:val="4"/>
        </w:numPr>
        <w:rPr>
          <w:rFonts w:ascii="Montserrat" w:hAnsi="Montserrat"/>
        </w:rPr>
      </w:pPr>
      <w:r w:rsidRPr="00E946FE">
        <w:rPr>
          <w:rFonts w:ascii="Montserrat" w:hAnsi="Montserrat"/>
        </w:rPr>
        <w:t>Record and report on support provided, outcomes achieved, and learning gained.</w:t>
      </w:r>
    </w:p>
    <w:p w14:paraId="490B58F7" w14:textId="77777777" w:rsidR="00E946FE" w:rsidRPr="00E946FE" w:rsidRDefault="00E946FE" w:rsidP="00E946FE">
      <w:pPr>
        <w:numPr>
          <w:ilvl w:val="0"/>
          <w:numId w:val="4"/>
        </w:numPr>
        <w:rPr>
          <w:rFonts w:ascii="Montserrat" w:hAnsi="Montserrat"/>
        </w:rPr>
      </w:pPr>
      <w:r w:rsidRPr="00E946FE">
        <w:rPr>
          <w:rFonts w:ascii="Montserrat" w:hAnsi="Montserrat"/>
        </w:rPr>
        <w:t>Develop robust work plans to track programme activities and ensure KPIs are achieved.</w:t>
      </w:r>
    </w:p>
    <w:p w14:paraId="45D9C91B" w14:textId="77777777" w:rsidR="00E946FE" w:rsidRPr="00E946FE" w:rsidRDefault="00E946FE" w:rsidP="00E946FE">
      <w:pPr>
        <w:numPr>
          <w:ilvl w:val="0"/>
          <w:numId w:val="4"/>
        </w:numPr>
        <w:rPr>
          <w:rFonts w:ascii="Montserrat" w:hAnsi="Montserrat"/>
        </w:rPr>
      </w:pPr>
      <w:r w:rsidRPr="00E946FE">
        <w:rPr>
          <w:rFonts w:ascii="Montserrat" w:hAnsi="Montserrat"/>
        </w:rPr>
        <w:t>Maintain the accuracy of programme data, ensuring data is securely stored and transferred in line with GDPR requirements.</w:t>
      </w:r>
    </w:p>
    <w:p w14:paraId="4F04F18A" w14:textId="77777777" w:rsidR="00E946FE" w:rsidRPr="00E946FE" w:rsidRDefault="00E946FE" w:rsidP="00E946FE">
      <w:pPr>
        <w:numPr>
          <w:ilvl w:val="0"/>
          <w:numId w:val="4"/>
        </w:numPr>
        <w:rPr>
          <w:rFonts w:ascii="Montserrat" w:hAnsi="Montserrat"/>
        </w:rPr>
      </w:pPr>
      <w:r w:rsidRPr="00E946FE">
        <w:rPr>
          <w:rFonts w:ascii="Montserrat" w:hAnsi="Montserrat"/>
        </w:rPr>
        <w:t>Contribute to programme monitoring and evaluation activities.</w:t>
      </w:r>
    </w:p>
    <w:p w14:paraId="0BB32815" w14:textId="77777777" w:rsidR="00E946FE" w:rsidRPr="00E946FE" w:rsidRDefault="00E946FE" w:rsidP="00E946FE">
      <w:pPr>
        <w:numPr>
          <w:ilvl w:val="0"/>
          <w:numId w:val="4"/>
        </w:numPr>
        <w:rPr>
          <w:rFonts w:ascii="Montserrat" w:hAnsi="Montserrat"/>
        </w:rPr>
      </w:pPr>
      <w:r w:rsidRPr="00E946FE">
        <w:rPr>
          <w:rFonts w:ascii="Montserrat" w:hAnsi="Montserrat"/>
        </w:rPr>
        <w:t>Work with the team to develop reports that evidence impact and inform future service delivery.</w:t>
      </w:r>
    </w:p>
    <w:p w14:paraId="73156526" w14:textId="02DD0F21" w:rsidR="00E946FE" w:rsidRDefault="00E946FE" w:rsidP="00E946FE">
      <w:pPr>
        <w:numPr>
          <w:ilvl w:val="0"/>
          <w:numId w:val="4"/>
        </w:numPr>
        <w:rPr>
          <w:rFonts w:ascii="Montserrat" w:hAnsi="Montserrat"/>
        </w:rPr>
      </w:pPr>
      <w:r w:rsidRPr="00E946FE">
        <w:rPr>
          <w:rFonts w:ascii="Montserrat" w:hAnsi="Montserrat"/>
        </w:rPr>
        <w:t xml:space="preserve">Share insights with </w:t>
      </w:r>
      <w:r w:rsidR="00FD25A6">
        <w:rPr>
          <w:rFonts w:ascii="Montserrat" w:hAnsi="Montserrat"/>
        </w:rPr>
        <w:t xml:space="preserve">internal </w:t>
      </w:r>
      <w:r w:rsidRPr="00E946FE">
        <w:rPr>
          <w:rFonts w:ascii="Montserrat" w:hAnsi="Montserrat"/>
        </w:rPr>
        <w:t>teams to ensure work is joined up and responsive to sector needs.</w:t>
      </w:r>
    </w:p>
    <w:p w14:paraId="5704DF07" w14:textId="175786E9" w:rsidR="00F7351D" w:rsidRPr="00E946FE" w:rsidRDefault="00F7351D" w:rsidP="00F7351D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4</w:t>
      </w:r>
      <w:r w:rsidRPr="00E946FE">
        <w:rPr>
          <w:rFonts w:ascii="Montserrat" w:hAnsi="Montserrat"/>
          <w:b/>
          <w:bCs/>
        </w:rPr>
        <w:t xml:space="preserve">. Equity, </w:t>
      </w:r>
      <w:r w:rsidR="00C045A3">
        <w:rPr>
          <w:rFonts w:ascii="Montserrat" w:hAnsi="Montserrat"/>
          <w:b/>
          <w:bCs/>
        </w:rPr>
        <w:t>d</w:t>
      </w:r>
      <w:r w:rsidR="00801B90">
        <w:rPr>
          <w:rFonts w:ascii="Montserrat" w:hAnsi="Montserrat"/>
          <w:b/>
          <w:bCs/>
        </w:rPr>
        <w:t xml:space="preserve">iversity &amp; </w:t>
      </w:r>
      <w:r w:rsidR="00C045A3">
        <w:rPr>
          <w:rFonts w:ascii="Montserrat" w:hAnsi="Montserrat"/>
          <w:b/>
          <w:bCs/>
        </w:rPr>
        <w:t>i</w:t>
      </w:r>
      <w:r w:rsidRPr="00E946FE">
        <w:rPr>
          <w:rFonts w:ascii="Montserrat" w:hAnsi="Montserrat"/>
          <w:b/>
          <w:bCs/>
        </w:rPr>
        <w:t>nclusion</w:t>
      </w:r>
    </w:p>
    <w:p w14:paraId="70ECE136" w14:textId="127821E2" w:rsidR="00F7351D" w:rsidRPr="00E946FE" w:rsidRDefault="00F7351D" w:rsidP="00F7351D">
      <w:pPr>
        <w:numPr>
          <w:ilvl w:val="0"/>
          <w:numId w:val="3"/>
        </w:numPr>
        <w:rPr>
          <w:rFonts w:ascii="Montserrat" w:hAnsi="Montserrat"/>
        </w:rPr>
      </w:pPr>
      <w:r w:rsidRPr="00E946FE">
        <w:rPr>
          <w:rFonts w:ascii="Montserrat" w:hAnsi="Montserrat"/>
        </w:rPr>
        <w:t>Promote equity, diversity, inclusion</w:t>
      </w:r>
      <w:r w:rsidR="004F0CC6">
        <w:rPr>
          <w:rFonts w:ascii="Montserrat" w:hAnsi="Montserrat"/>
        </w:rPr>
        <w:t xml:space="preserve"> and anti-racism</w:t>
      </w:r>
      <w:r w:rsidRPr="00E946FE">
        <w:rPr>
          <w:rFonts w:ascii="Montserrat" w:hAnsi="Montserrat"/>
        </w:rPr>
        <w:t xml:space="preserve"> in all aspects of support, ensuring services are accessible to Hackney and the City’s diverse voluntary and community sector.</w:t>
      </w:r>
    </w:p>
    <w:p w14:paraId="4A88D45F" w14:textId="77777777" w:rsidR="00F7351D" w:rsidRDefault="00F7351D" w:rsidP="00F7351D">
      <w:pPr>
        <w:numPr>
          <w:ilvl w:val="0"/>
          <w:numId w:val="3"/>
        </w:numPr>
        <w:rPr>
          <w:rFonts w:ascii="Montserrat" w:hAnsi="Montserrat"/>
        </w:rPr>
      </w:pPr>
      <w:r w:rsidRPr="00E946FE">
        <w:rPr>
          <w:rFonts w:ascii="Montserrat" w:hAnsi="Montserrat"/>
        </w:rPr>
        <w:t>Help organisations understand and respond to relevant national and local policies, and wider social, political, and economic developments that may impact their work.</w:t>
      </w:r>
    </w:p>
    <w:p w14:paraId="4D91CFE5" w14:textId="77777777" w:rsidR="00AE1053" w:rsidRPr="00E946FE" w:rsidRDefault="00AE1053" w:rsidP="00AE1053">
      <w:pPr>
        <w:ind w:left="720"/>
        <w:rPr>
          <w:rFonts w:ascii="Montserrat" w:hAnsi="Montserrat"/>
        </w:rPr>
      </w:pPr>
    </w:p>
    <w:p w14:paraId="612766E1" w14:textId="0E3537EB" w:rsidR="00F7351D" w:rsidRDefault="00F7351D" w:rsidP="00F7351D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>5</w:t>
      </w:r>
      <w:r w:rsidRPr="00CB1EFE">
        <w:rPr>
          <w:rFonts w:ascii="Montserrat" w:hAnsi="Montserrat"/>
          <w:b/>
          <w:bCs/>
        </w:rPr>
        <w:t xml:space="preserve">. </w:t>
      </w:r>
      <w:r>
        <w:rPr>
          <w:rFonts w:ascii="Montserrat" w:hAnsi="Montserrat"/>
          <w:b/>
          <w:bCs/>
        </w:rPr>
        <w:t>General</w:t>
      </w:r>
    </w:p>
    <w:p w14:paraId="3FA2BC6D" w14:textId="77777777" w:rsidR="00F7351D" w:rsidRDefault="00F7351D" w:rsidP="00F7351D">
      <w:pPr>
        <w:numPr>
          <w:ilvl w:val="0"/>
          <w:numId w:val="6"/>
        </w:numPr>
        <w:rPr>
          <w:rFonts w:ascii="Montserrat" w:hAnsi="Montserrat"/>
        </w:rPr>
      </w:pPr>
      <w:r w:rsidRPr="00CB1EFE">
        <w:rPr>
          <w:rFonts w:ascii="Montserrat" w:hAnsi="Montserrat"/>
        </w:rPr>
        <w:t>Work in accordance with Hackney CVS’s policies and procedures</w:t>
      </w:r>
      <w:r>
        <w:rPr>
          <w:rFonts w:ascii="Montserrat" w:hAnsi="Montserrat"/>
        </w:rPr>
        <w:t>.</w:t>
      </w:r>
    </w:p>
    <w:p w14:paraId="612370A5" w14:textId="77777777" w:rsidR="00F7351D" w:rsidRPr="00CB1EFE" w:rsidRDefault="00F7351D" w:rsidP="00F7351D">
      <w:pPr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M</w:t>
      </w:r>
      <w:r w:rsidRPr="00836EBF">
        <w:rPr>
          <w:rFonts w:ascii="Montserrat" w:hAnsi="Montserrat"/>
        </w:rPr>
        <w:t>aintain high standards of information governance</w:t>
      </w:r>
      <w:r>
        <w:rPr>
          <w:rFonts w:ascii="Montserrat" w:hAnsi="Montserrat"/>
        </w:rPr>
        <w:t xml:space="preserve">, </w:t>
      </w:r>
      <w:r w:rsidRPr="00836EBF">
        <w:rPr>
          <w:rFonts w:ascii="Montserrat" w:hAnsi="Montserrat"/>
        </w:rPr>
        <w:t>data handling and storage in line with GDPR</w:t>
      </w:r>
      <w:r>
        <w:rPr>
          <w:rFonts w:ascii="Montserrat" w:hAnsi="Montserrat"/>
        </w:rPr>
        <w:t xml:space="preserve"> to</w:t>
      </w:r>
      <w:r w:rsidRPr="00836EBF">
        <w:rPr>
          <w:rFonts w:ascii="Montserrat" w:hAnsi="Montserrat"/>
        </w:rPr>
        <w:t xml:space="preserve"> mitigat</w:t>
      </w:r>
      <w:r>
        <w:rPr>
          <w:rFonts w:ascii="Montserrat" w:hAnsi="Montserrat"/>
        </w:rPr>
        <w:t>e</w:t>
      </w:r>
      <w:r w:rsidRPr="00836EBF">
        <w:rPr>
          <w:rFonts w:ascii="Montserrat" w:hAnsi="Montserrat"/>
        </w:rPr>
        <w:t xml:space="preserve"> risks related to </w:t>
      </w:r>
      <w:r>
        <w:rPr>
          <w:rFonts w:ascii="Montserrat" w:hAnsi="Montserrat"/>
        </w:rPr>
        <w:t>data protection and cyber security.</w:t>
      </w:r>
    </w:p>
    <w:p w14:paraId="27A55BFC" w14:textId="77777777" w:rsidR="00F7351D" w:rsidRPr="00CB1EFE" w:rsidRDefault="00F7351D" w:rsidP="00F7351D">
      <w:pPr>
        <w:numPr>
          <w:ilvl w:val="0"/>
          <w:numId w:val="6"/>
        </w:numPr>
        <w:rPr>
          <w:rFonts w:ascii="Montserrat" w:hAnsi="Montserrat"/>
        </w:rPr>
      </w:pPr>
      <w:r w:rsidRPr="00CB1EFE">
        <w:rPr>
          <w:rFonts w:ascii="Montserrat" w:hAnsi="Montserrat"/>
        </w:rPr>
        <w:t>Work flexibly as part of Hackney CVS staff team, attending meetings, liaising and interacting with team members, and making a positive contribution to the organisation.</w:t>
      </w:r>
    </w:p>
    <w:p w14:paraId="0DC6978F" w14:textId="77777777" w:rsidR="00F7351D" w:rsidRPr="00CB1EFE" w:rsidRDefault="00F7351D" w:rsidP="00F7351D">
      <w:pPr>
        <w:numPr>
          <w:ilvl w:val="0"/>
          <w:numId w:val="6"/>
        </w:numPr>
        <w:rPr>
          <w:rFonts w:ascii="Montserrat" w:hAnsi="Montserrat"/>
        </w:rPr>
      </w:pPr>
      <w:r w:rsidRPr="00CB1EFE">
        <w:rPr>
          <w:rFonts w:ascii="Montserrat" w:hAnsi="Montserrat"/>
        </w:rPr>
        <w:t>Work occasional evenings and weekends as required for meetings and other functions</w:t>
      </w:r>
    </w:p>
    <w:p w14:paraId="11E389BA" w14:textId="77777777" w:rsidR="00F7351D" w:rsidRPr="00E946FE" w:rsidRDefault="00F7351D" w:rsidP="00F7351D">
      <w:pPr>
        <w:rPr>
          <w:rFonts w:ascii="Montserrat" w:hAnsi="Montserrat"/>
        </w:rPr>
      </w:pPr>
    </w:p>
    <w:p w14:paraId="374E102B" w14:textId="4FD99365" w:rsidR="00E946FE" w:rsidRPr="00671E05" w:rsidRDefault="00E946FE" w:rsidP="00E946FE">
      <w:pPr>
        <w:rPr>
          <w:rFonts w:ascii="Montserrat" w:hAnsi="Montserrat"/>
          <w:b/>
          <w:bCs/>
          <w:sz w:val="28"/>
          <w:szCs w:val="28"/>
        </w:rPr>
      </w:pPr>
      <w:r w:rsidRPr="00671E05">
        <w:rPr>
          <w:rFonts w:ascii="Montserrat" w:hAnsi="Montserrat"/>
          <w:b/>
          <w:bCs/>
          <w:sz w:val="28"/>
          <w:szCs w:val="28"/>
        </w:rPr>
        <w:t>Person Specification</w:t>
      </w:r>
    </w:p>
    <w:p w14:paraId="48CF2414" w14:textId="73505095" w:rsid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Experience of working in or with voluntary and community organisations</w:t>
      </w:r>
      <w:r w:rsidR="00ED2C4D">
        <w:rPr>
          <w:rFonts w:ascii="Montserrat" w:hAnsi="Montserrat"/>
        </w:rPr>
        <w:t>.</w:t>
      </w:r>
    </w:p>
    <w:p w14:paraId="5255C69B" w14:textId="50694637" w:rsidR="00457AD8" w:rsidRPr="00457AD8" w:rsidRDefault="00457AD8" w:rsidP="00457AD8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Knowledge of Hackney and/or the City of London’s voluntary and community sector</w:t>
      </w:r>
      <w:r>
        <w:rPr>
          <w:rFonts w:ascii="Montserrat" w:hAnsi="Montserrat"/>
        </w:rPr>
        <w:t>.</w:t>
      </w:r>
    </w:p>
    <w:p w14:paraId="4DA7E0AB" w14:textId="18880B12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Strong understanding of organisational development, including governance, strategy, funding</w:t>
      </w:r>
      <w:r w:rsidR="00E4543A">
        <w:rPr>
          <w:rFonts w:ascii="Montserrat" w:hAnsi="Montserrat"/>
        </w:rPr>
        <w:t xml:space="preserve"> and budgeting.</w:t>
      </w:r>
    </w:p>
    <w:p w14:paraId="3C62CBF3" w14:textId="77777777" w:rsid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Ability to provide practical advice and tailored support to strengthen organisational resilience and sustainability.</w:t>
      </w:r>
    </w:p>
    <w:p w14:paraId="3536FC39" w14:textId="77777777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Knowledge of the funding landscape, including trusts, foundations, and commissioning opportunities, and the ability to share this effectively with organisations.</w:t>
      </w:r>
    </w:p>
    <w:p w14:paraId="1976F379" w14:textId="77777777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Experience of designing and delivering training, workshops, and accessible resources for voluntary and community organisations.</w:t>
      </w:r>
    </w:p>
    <w:p w14:paraId="24FCE889" w14:textId="5EED3CDC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Strong understanding of equity, diversity</w:t>
      </w:r>
      <w:r w:rsidR="00AA6D9B">
        <w:rPr>
          <w:rFonts w:ascii="Montserrat" w:hAnsi="Montserrat"/>
        </w:rPr>
        <w:t>,</w:t>
      </w:r>
      <w:r w:rsidRPr="00E946FE">
        <w:rPr>
          <w:rFonts w:ascii="Montserrat" w:hAnsi="Montserrat"/>
        </w:rPr>
        <w:t xml:space="preserve"> inclusion</w:t>
      </w:r>
      <w:r w:rsidR="00AA6D9B">
        <w:rPr>
          <w:rFonts w:ascii="Montserrat" w:hAnsi="Montserrat"/>
        </w:rPr>
        <w:t xml:space="preserve"> and anti-racist practice</w:t>
      </w:r>
      <w:r w:rsidRPr="00E946FE">
        <w:rPr>
          <w:rFonts w:ascii="Montserrat" w:hAnsi="Montserrat"/>
        </w:rPr>
        <w:t>, with a commitment to ensuring development support is accessible across Hackney’s and the City’s diverse communities.</w:t>
      </w:r>
    </w:p>
    <w:p w14:paraId="1571863F" w14:textId="77777777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Awareness of local and national policies, and wider social, political and economic developments, and how these affect the voluntary and community sector.</w:t>
      </w:r>
    </w:p>
    <w:p w14:paraId="3F37D463" w14:textId="1869BDFE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 xml:space="preserve">Strong communication and interpersonal skills, with the ability to </w:t>
      </w:r>
      <w:r w:rsidR="00603004">
        <w:rPr>
          <w:rFonts w:ascii="Montserrat" w:hAnsi="Montserrat"/>
        </w:rPr>
        <w:t xml:space="preserve">build trusted relationships, and </w:t>
      </w:r>
      <w:r w:rsidRPr="00E946FE">
        <w:rPr>
          <w:rFonts w:ascii="Montserrat" w:hAnsi="Montserrat"/>
        </w:rPr>
        <w:t xml:space="preserve">work collaboratively with colleagues, partners, </w:t>
      </w:r>
      <w:r w:rsidR="00B87157">
        <w:rPr>
          <w:rFonts w:ascii="Montserrat" w:hAnsi="Montserrat"/>
        </w:rPr>
        <w:t>and community groups.</w:t>
      </w:r>
    </w:p>
    <w:p w14:paraId="5BDBA7F7" w14:textId="77777777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lastRenderedPageBreak/>
        <w:t>Ability to manage multiple priorities, work flexibly, and respond to changing needs.</w:t>
      </w:r>
    </w:p>
    <w:p w14:paraId="14C78BF2" w14:textId="77777777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Experience of monitoring and evaluation, including maintaining accurate data, developing work plans, tracking outcomes, and producing clear reports.</w:t>
      </w:r>
    </w:p>
    <w:p w14:paraId="465074E4" w14:textId="77777777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Understanding of GDPR and good practice in managing and storing data securely.</w:t>
      </w:r>
    </w:p>
    <w:p w14:paraId="17A12E97" w14:textId="486912E5" w:rsidR="00E946FE" w:rsidRPr="00E946FE" w:rsidRDefault="00E946FE" w:rsidP="00E946FE">
      <w:pPr>
        <w:numPr>
          <w:ilvl w:val="0"/>
          <w:numId w:val="5"/>
        </w:numPr>
        <w:rPr>
          <w:rFonts w:ascii="Montserrat" w:hAnsi="Montserrat"/>
        </w:rPr>
      </w:pPr>
      <w:r w:rsidRPr="00E946FE">
        <w:rPr>
          <w:rFonts w:ascii="Montserrat" w:hAnsi="Montserrat"/>
        </w:rPr>
        <w:t>Commitment to continuous improvement, reflective practice, and evidencing impact</w:t>
      </w:r>
      <w:r w:rsidR="00603004">
        <w:rPr>
          <w:rFonts w:ascii="Montserrat" w:hAnsi="Montserrat"/>
        </w:rPr>
        <w:t>.</w:t>
      </w:r>
    </w:p>
    <w:p w14:paraId="0BB3B971" w14:textId="77777777" w:rsidR="006466FC" w:rsidRPr="00E946FE" w:rsidRDefault="006466FC">
      <w:pPr>
        <w:rPr>
          <w:rFonts w:ascii="Montserrat" w:hAnsi="Montserrat"/>
        </w:rPr>
      </w:pPr>
    </w:p>
    <w:sectPr w:rsidR="006466FC" w:rsidRPr="00E946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28A7" w14:textId="77777777" w:rsidR="00DF2A95" w:rsidRDefault="00DF2A95" w:rsidP="002E7229">
      <w:pPr>
        <w:spacing w:after="0" w:line="240" w:lineRule="auto"/>
      </w:pPr>
      <w:r>
        <w:separator/>
      </w:r>
    </w:p>
  </w:endnote>
  <w:endnote w:type="continuationSeparator" w:id="0">
    <w:p w14:paraId="71A262EC" w14:textId="77777777" w:rsidR="00DF2A95" w:rsidRDefault="00DF2A95" w:rsidP="002E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F9F7" w14:textId="77777777" w:rsidR="00DF2A95" w:rsidRDefault="00DF2A95" w:rsidP="002E7229">
      <w:pPr>
        <w:spacing w:after="0" w:line="240" w:lineRule="auto"/>
      </w:pPr>
      <w:r>
        <w:separator/>
      </w:r>
    </w:p>
  </w:footnote>
  <w:footnote w:type="continuationSeparator" w:id="0">
    <w:p w14:paraId="7957BE0F" w14:textId="77777777" w:rsidR="00DF2A95" w:rsidRDefault="00DF2A95" w:rsidP="002E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72D7" w14:textId="756359BF" w:rsidR="002E7229" w:rsidRDefault="002E7229">
    <w:pPr>
      <w:pStyle w:val="Header"/>
    </w:pPr>
    <w:r w:rsidRPr="006A68E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F76DF4E" wp14:editId="0EB770BF">
          <wp:simplePos x="0" y="0"/>
          <wp:positionH relativeFrom="column">
            <wp:posOffset>4704080</wp:posOffset>
          </wp:positionH>
          <wp:positionV relativeFrom="paragraph">
            <wp:posOffset>-132080</wp:posOffset>
          </wp:positionV>
          <wp:extent cx="1490980" cy="582995"/>
          <wp:effectExtent l="0" t="0" r="0" b="7620"/>
          <wp:wrapNone/>
          <wp:docPr id="1047377364" name="Picture 1047377364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77364" name="Picture 1047377364" descr="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58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B01"/>
    <w:multiLevelType w:val="multilevel"/>
    <w:tmpl w:val="ADB8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25D8F"/>
    <w:multiLevelType w:val="multilevel"/>
    <w:tmpl w:val="1D4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56325"/>
    <w:multiLevelType w:val="multilevel"/>
    <w:tmpl w:val="7F0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52676"/>
    <w:multiLevelType w:val="multilevel"/>
    <w:tmpl w:val="87F0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07E1C"/>
    <w:multiLevelType w:val="multilevel"/>
    <w:tmpl w:val="833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52D86"/>
    <w:multiLevelType w:val="multilevel"/>
    <w:tmpl w:val="7684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258186">
    <w:abstractNumId w:val="2"/>
  </w:num>
  <w:num w:numId="2" w16cid:durableId="2144689708">
    <w:abstractNumId w:val="4"/>
  </w:num>
  <w:num w:numId="3" w16cid:durableId="1867716297">
    <w:abstractNumId w:val="5"/>
  </w:num>
  <w:num w:numId="4" w16cid:durableId="659501659">
    <w:abstractNumId w:val="3"/>
  </w:num>
  <w:num w:numId="5" w16cid:durableId="1399787303">
    <w:abstractNumId w:val="0"/>
  </w:num>
  <w:num w:numId="6" w16cid:durableId="99145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FE"/>
    <w:rsid w:val="000D79EC"/>
    <w:rsid w:val="000E4591"/>
    <w:rsid w:val="000E6FBE"/>
    <w:rsid w:val="00114106"/>
    <w:rsid w:val="0019549F"/>
    <w:rsid w:val="001A57DD"/>
    <w:rsid w:val="001A6546"/>
    <w:rsid w:val="001A759B"/>
    <w:rsid w:val="001D1CB8"/>
    <w:rsid w:val="001D6261"/>
    <w:rsid w:val="00210677"/>
    <w:rsid w:val="00213DEF"/>
    <w:rsid w:val="002349F8"/>
    <w:rsid w:val="00240698"/>
    <w:rsid w:val="00240D3D"/>
    <w:rsid w:val="00281E03"/>
    <w:rsid w:val="002B60AD"/>
    <w:rsid w:val="002E7229"/>
    <w:rsid w:val="00337BEC"/>
    <w:rsid w:val="003521BC"/>
    <w:rsid w:val="00367385"/>
    <w:rsid w:val="003A43F2"/>
    <w:rsid w:val="003B7359"/>
    <w:rsid w:val="003F08C8"/>
    <w:rsid w:val="003F12FD"/>
    <w:rsid w:val="003F2299"/>
    <w:rsid w:val="003F2DBB"/>
    <w:rsid w:val="003F315E"/>
    <w:rsid w:val="003F5638"/>
    <w:rsid w:val="004145CF"/>
    <w:rsid w:val="00425346"/>
    <w:rsid w:val="00433431"/>
    <w:rsid w:val="00444ECD"/>
    <w:rsid w:val="00446E2F"/>
    <w:rsid w:val="00455B9D"/>
    <w:rsid w:val="00457AD8"/>
    <w:rsid w:val="004A6B63"/>
    <w:rsid w:val="004B5238"/>
    <w:rsid w:val="004E6D75"/>
    <w:rsid w:val="004F0CC6"/>
    <w:rsid w:val="0050011B"/>
    <w:rsid w:val="005271A0"/>
    <w:rsid w:val="00537D2C"/>
    <w:rsid w:val="005473DA"/>
    <w:rsid w:val="00585B85"/>
    <w:rsid w:val="00593A46"/>
    <w:rsid w:val="005B229E"/>
    <w:rsid w:val="005C1D11"/>
    <w:rsid w:val="005D422F"/>
    <w:rsid w:val="00603004"/>
    <w:rsid w:val="006466FC"/>
    <w:rsid w:val="00671E05"/>
    <w:rsid w:val="006832F0"/>
    <w:rsid w:val="00697417"/>
    <w:rsid w:val="006A737A"/>
    <w:rsid w:val="006B58B4"/>
    <w:rsid w:val="006D12C1"/>
    <w:rsid w:val="006F0F0B"/>
    <w:rsid w:val="00706A7F"/>
    <w:rsid w:val="007A3361"/>
    <w:rsid w:val="007B1451"/>
    <w:rsid w:val="007E0078"/>
    <w:rsid w:val="00801B90"/>
    <w:rsid w:val="008049D9"/>
    <w:rsid w:val="0082364D"/>
    <w:rsid w:val="008805E0"/>
    <w:rsid w:val="008A7811"/>
    <w:rsid w:val="008C268D"/>
    <w:rsid w:val="008D210B"/>
    <w:rsid w:val="008D48B8"/>
    <w:rsid w:val="008D4A49"/>
    <w:rsid w:val="008E5FF5"/>
    <w:rsid w:val="008F4DBE"/>
    <w:rsid w:val="0090052D"/>
    <w:rsid w:val="009918AC"/>
    <w:rsid w:val="009A2341"/>
    <w:rsid w:val="009D50C6"/>
    <w:rsid w:val="00A05000"/>
    <w:rsid w:val="00A16226"/>
    <w:rsid w:val="00A70A3B"/>
    <w:rsid w:val="00A9421C"/>
    <w:rsid w:val="00AA6D9B"/>
    <w:rsid w:val="00AE1053"/>
    <w:rsid w:val="00B74347"/>
    <w:rsid w:val="00B86B60"/>
    <w:rsid w:val="00B87157"/>
    <w:rsid w:val="00BB6C6C"/>
    <w:rsid w:val="00BE3B5E"/>
    <w:rsid w:val="00C045A3"/>
    <w:rsid w:val="00C47C41"/>
    <w:rsid w:val="00C824A8"/>
    <w:rsid w:val="00C9356C"/>
    <w:rsid w:val="00C96A18"/>
    <w:rsid w:val="00CD57E0"/>
    <w:rsid w:val="00D759C8"/>
    <w:rsid w:val="00DE5326"/>
    <w:rsid w:val="00DF2A95"/>
    <w:rsid w:val="00E2443A"/>
    <w:rsid w:val="00E278E2"/>
    <w:rsid w:val="00E314F5"/>
    <w:rsid w:val="00E32335"/>
    <w:rsid w:val="00E425D2"/>
    <w:rsid w:val="00E4543A"/>
    <w:rsid w:val="00E879F3"/>
    <w:rsid w:val="00E946FE"/>
    <w:rsid w:val="00ED2C4D"/>
    <w:rsid w:val="00F04909"/>
    <w:rsid w:val="00F15F5C"/>
    <w:rsid w:val="00F733F6"/>
    <w:rsid w:val="00F7351D"/>
    <w:rsid w:val="00F82F6D"/>
    <w:rsid w:val="00F8573B"/>
    <w:rsid w:val="00F9565F"/>
    <w:rsid w:val="00F962B5"/>
    <w:rsid w:val="00FA55C8"/>
    <w:rsid w:val="00FB35B4"/>
    <w:rsid w:val="00FD25A6"/>
    <w:rsid w:val="00FD39E1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B797E"/>
  <w15:chartTrackingRefBased/>
  <w15:docId w15:val="{13B4E241-3D96-407C-AB70-AC0EF690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6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29"/>
  </w:style>
  <w:style w:type="paragraph" w:styleId="Footer">
    <w:name w:val="footer"/>
    <w:basedOn w:val="Normal"/>
    <w:link w:val="FooterChar"/>
    <w:uiPriority w:val="99"/>
    <w:unhideWhenUsed/>
    <w:rsid w:val="002E7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418BE06B4D48B6939BCF63B37BA4" ma:contentTypeVersion="17" ma:contentTypeDescription="Create a new document." ma:contentTypeScope="" ma:versionID="70bc6109ab5c601a20ea7f38ca790d79">
  <xsd:schema xmlns:xsd="http://www.w3.org/2001/XMLSchema" xmlns:xs="http://www.w3.org/2001/XMLSchema" xmlns:p="http://schemas.microsoft.com/office/2006/metadata/properties" xmlns:ns2="f06542b6-25e9-49e5-ac32-f60e33f12617" xmlns:ns3="83c71a5b-0f4b-4f7e-b137-e32c3ec75679" targetNamespace="http://schemas.microsoft.com/office/2006/metadata/properties" ma:root="true" ma:fieldsID="dfa851c5c9ee714c6602a7b05f5646a2" ns2:_="" ns3:_="">
    <xsd:import namespace="f06542b6-25e9-49e5-ac32-f60e33f12617"/>
    <xsd:import namespace="83c71a5b-0f4b-4f7e-b137-e32c3ec75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542b6-25e9-49e5-ac32-f60e33f12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fe132-dbcf-41af-8acf-9b434113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1a5b-0f4b-4f7e-b137-e32c3ec75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481414-e0fd-46bc-acc5-504f98197438}" ma:internalName="TaxCatchAll" ma:showField="CatchAllData" ma:web="83c71a5b-0f4b-4f7e-b137-e32c3ec75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542b6-25e9-49e5-ac32-f60e33f12617">
      <Terms xmlns="http://schemas.microsoft.com/office/infopath/2007/PartnerControls"/>
    </lcf76f155ced4ddcb4097134ff3c332f>
    <TaxCatchAll xmlns="83c71a5b-0f4b-4f7e-b137-e32c3ec756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78739-C18B-4D57-84C4-7FCE69A9677F}"/>
</file>

<file path=customXml/itemProps2.xml><?xml version="1.0" encoding="utf-8"?>
<ds:datastoreItem xmlns:ds="http://schemas.openxmlformats.org/officeDocument/2006/customXml" ds:itemID="{DF565FC9-0D20-4CEE-A1D1-CD6B5A1C9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C20A7-00B2-4FC6-A23C-8693634EC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Bejal Shah</dc:creator>
  <cp:keywords/>
  <dc:description/>
  <cp:lastModifiedBy>Bejal Shah</cp:lastModifiedBy>
  <cp:revision>2</cp:revision>
  <dcterms:created xsi:type="dcterms:W3CDTF">2026-05-27T13:42:00Z</dcterms:created>
  <dcterms:modified xsi:type="dcterms:W3CDTF">2026-05-27T13:42:00Z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0x010100ADFA418BE06B4D48B6939BCF63B37BA4</vt:lpwstr>
  </property>
</Properties>
</file>