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E6298" w14:textId="23FB010B" w:rsidR="000F2F8D" w:rsidRPr="009871D7" w:rsidRDefault="009871D7" w:rsidP="00261723">
      <w:pPr>
        <w:jc w:val="center"/>
        <w:rPr>
          <w:b/>
        </w:rPr>
      </w:pPr>
      <w:r w:rsidRPr="009871D7">
        <w:rPr>
          <w:rFonts w:cstheme="minorHAnsi"/>
          <w:b/>
          <w:color w:val="0070C0"/>
          <w:sz w:val="32"/>
          <w:szCs w:val="32"/>
        </w:rPr>
        <w:t xml:space="preserve">Trustee </w:t>
      </w:r>
      <w:r w:rsidR="00013045">
        <w:rPr>
          <w:rFonts w:cstheme="minorHAnsi"/>
          <w:b/>
          <w:color w:val="0070C0"/>
          <w:sz w:val="32"/>
          <w:szCs w:val="32"/>
        </w:rPr>
        <w:t>role</w:t>
      </w:r>
      <w:r w:rsidRPr="009871D7">
        <w:rPr>
          <w:rFonts w:cstheme="minorHAnsi"/>
          <w:b/>
          <w:color w:val="0070C0"/>
          <w:sz w:val="32"/>
          <w:szCs w:val="32"/>
        </w:rPr>
        <w:t xml:space="preserve"> description</w:t>
      </w:r>
    </w:p>
    <w:p w14:paraId="2D37CD6F" w14:textId="0FF6DF01" w:rsidR="005B39A9" w:rsidRPr="005B39A9" w:rsidRDefault="005B39A9" w:rsidP="005B39A9">
      <w:pPr>
        <w:pStyle w:val="xxmsonormal"/>
        <w:rPr>
          <w:rFonts w:eastAsia="Times New Roman"/>
          <w:sz w:val="24"/>
          <w:szCs w:val="24"/>
        </w:rPr>
      </w:pPr>
      <w:r w:rsidRPr="005B39A9">
        <w:rPr>
          <w:sz w:val="24"/>
          <w:szCs w:val="24"/>
        </w:rPr>
        <w:t xml:space="preserve">Hackney </w:t>
      </w:r>
      <w:r w:rsidR="001727B5">
        <w:rPr>
          <w:sz w:val="24"/>
          <w:szCs w:val="24"/>
        </w:rPr>
        <w:t>Council for Voluntary Service (Hackney CVS)</w:t>
      </w:r>
      <w:r w:rsidRPr="005B39A9">
        <w:rPr>
          <w:sz w:val="24"/>
          <w:szCs w:val="24"/>
        </w:rPr>
        <w:t xml:space="preserve"> exists to</w:t>
      </w:r>
      <w:r w:rsidRPr="005B39A9">
        <w:rPr>
          <w:rFonts w:eastAsia="Times New Roman"/>
          <w:sz w:val="24"/>
          <w:szCs w:val="24"/>
        </w:rPr>
        <w:t xml:space="preserve"> empower local charities and community groups to develop sustainable and </w:t>
      </w:r>
      <w:r w:rsidR="00B978E7" w:rsidRPr="005B39A9">
        <w:rPr>
          <w:rFonts w:eastAsia="Times New Roman"/>
          <w:sz w:val="24"/>
          <w:szCs w:val="24"/>
        </w:rPr>
        <w:t>financially viable</w:t>
      </w:r>
      <w:r w:rsidRPr="005B39A9">
        <w:rPr>
          <w:rFonts w:eastAsia="Times New Roman"/>
          <w:sz w:val="24"/>
          <w:szCs w:val="24"/>
        </w:rPr>
        <w:t xml:space="preserve"> solutions to the long-term challenges facing </w:t>
      </w:r>
      <w:r w:rsidR="00B978E7">
        <w:rPr>
          <w:rFonts w:eastAsia="Times New Roman"/>
          <w:sz w:val="24"/>
          <w:szCs w:val="24"/>
        </w:rPr>
        <w:t>City and Hackney residents.</w:t>
      </w:r>
    </w:p>
    <w:p w14:paraId="184FE6B7" w14:textId="1DD738EF" w:rsidR="008B1E30" w:rsidRDefault="00B978E7" w:rsidP="008120D4">
      <w:pPr>
        <w:rPr>
          <w:sz w:val="24"/>
          <w:szCs w:val="24"/>
        </w:rPr>
      </w:pPr>
      <w:r>
        <w:rPr>
          <w:sz w:val="24"/>
          <w:szCs w:val="24"/>
        </w:rPr>
        <w:t>We serve two growing, diverse boroughs with the most vibrant voluntary and community sector (VCS) in London.</w:t>
      </w:r>
      <w:r w:rsidR="005B39A9" w:rsidRPr="005B39A9">
        <w:rPr>
          <w:rFonts w:cstheme="minorHAnsi"/>
          <w:color w:val="0070C0"/>
          <w:sz w:val="24"/>
          <w:szCs w:val="24"/>
        </w:rPr>
        <w:t xml:space="preserve"> </w:t>
      </w:r>
      <w:r w:rsidRPr="00B978E7">
        <w:rPr>
          <w:sz w:val="24"/>
          <w:szCs w:val="24"/>
        </w:rPr>
        <w:t>Our aims are to support the</w:t>
      </w:r>
      <w:r w:rsidR="005B39A9" w:rsidRPr="00B978E7">
        <w:rPr>
          <w:sz w:val="24"/>
          <w:szCs w:val="24"/>
        </w:rPr>
        <w:t xml:space="preserve"> </w:t>
      </w:r>
      <w:r w:rsidR="005B39A9" w:rsidRPr="005B39A9">
        <w:rPr>
          <w:sz w:val="24"/>
          <w:szCs w:val="24"/>
        </w:rPr>
        <w:t xml:space="preserve">local </w:t>
      </w:r>
      <w:r>
        <w:rPr>
          <w:sz w:val="24"/>
          <w:szCs w:val="24"/>
        </w:rPr>
        <w:t>VCS</w:t>
      </w:r>
      <w:r w:rsidR="005B39A9" w:rsidRPr="005B39A9">
        <w:rPr>
          <w:sz w:val="24"/>
          <w:szCs w:val="24"/>
        </w:rPr>
        <w:t xml:space="preserve"> to have a </w:t>
      </w:r>
      <w:r w:rsidR="005B39A9" w:rsidRPr="005B39A9">
        <w:rPr>
          <w:rFonts w:cstheme="minorHAnsi"/>
          <w:b/>
          <w:color w:val="0070C0"/>
          <w:sz w:val="24"/>
          <w:szCs w:val="24"/>
        </w:rPr>
        <w:t>stronger voice</w:t>
      </w:r>
      <w:r w:rsidR="005B39A9" w:rsidRPr="005B39A9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to </w:t>
      </w:r>
      <w:r w:rsidR="005B39A9" w:rsidRPr="005B39A9">
        <w:rPr>
          <w:sz w:val="24"/>
          <w:szCs w:val="24"/>
        </w:rPr>
        <w:t xml:space="preserve">act as an </w:t>
      </w:r>
      <w:r w:rsidR="005B39A9" w:rsidRPr="005B39A9">
        <w:rPr>
          <w:rFonts w:cstheme="minorHAnsi"/>
          <w:b/>
          <w:color w:val="0070C0"/>
          <w:sz w:val="24"/>
          <w:szCs w:val="24"/>
        </w:rPr>
        <w:t>effective bridge</w:t>
      </w:r>
      <w:r w:rsidR="005B39A9" w:rsidRPr="005B39A9">
        <w:rPr>
          <w:rFonts w:cstheme="minorHAnsi"/>
          <w:color w:val="0070C0"/>
          <w:sz w:val="24"/>
          <w:szCs w:val="24"/>
        </w:rPr>
        <w:t xml:space="preserve"> </w:t>
      </w:r>
      <w:r w:rsidR="005B39A9" w:rsidRPr="005B39A9">
        <w:rPr>
          <w:sz w:val="24"/>
          <w:szCs w:val="24"/>
        </w:rPr>
        <w:t xml:space="preserve">between </w:t>
      </w:r>
      <w:r w:rsidR="006B6889">
        <w:rPr>
          <w:sz w:val="24"/>
          <w:szCs w:val="24"/>
        </w:rPr>
        <w:t>the</w:t>
      </w:r>
      <w:r w:rsidR="005B39A9" w:rsidRPr="005B39A9">
        <w:rPr>
          <w:sz w:val="24"/>
          <w:szCs w:val="24"/>
        </w:rPr>
        <w:t xml:space="preserve"> VCS</w:t>
      </w:r>
      <w:r w:rsidR="006B6889">
        <w:rPr>
          <w:sz w:val="24"/>
          <w:szCs w:val="24"/>
        </w:rPr>
        <w:t xml:space="preserve">, Hackney’s communities, </w:t>
      </w:r>
      <w:r w:rsidR="005B39A9" w:rsidRPr="005B39A9">
        <w:rPr>
          <w:sz w:val="24"/>
          <w:szCs w:val="24"/>
        </w:rPr>
        <w:t xml:space="preserve">the statutory sector and funders, and </w:t>
      </w:r>
      <w:r>
        <w:rPr>
          <w:sz w:val="24"/>
          <w:szCs w:val="24"/>
        </w:rPr>
        <w:t xml:space="preserve">to </w:t>
      </w:r>
      <w:r w:rsidR="005B39A9" w:rsidRPr="005B39A9">
        <w:rPr>
          <w:sz w:val="24"/>
          <w:szCs w:val="24"/>
        </w:rPr>
        <w:t xml:space="preserve">support a </w:t>
      </w:r>
      <w:r w:rsidR="005B39A9" w:rsidRPr="005B39A9">
        <w:rPr>
          <w:rFonts w:cstheme="minorHAnsi"/>
          <w:b/>
          <w:color w:val="0070C0"/>
          <w:sz w:val="24"/>
          <w:szCs w:val="24"/>
        </w:rPr>
        <w:t>thriving VCS</w:t>
      </w:r>
      <w:r w:rsidR="005B39A9" w:rsidRPr="005B39A9">
        <w:rPr>
          <w:sz w:val="24"/>
          <w:szCs w:val="24"/>
        </w:rPr>
        <w:t xml:space="preserve">. </w:t>
      </w:r>
    </w:p>
    <w:p w14:paraId="1C3B926B" w14:textId="5953A8D9" w:rsidR="008B1E30" w:rsidRPr="00BA5898" w:rsidRDefault="00A131D2" w:rsidP="00BA5898">
      <w:pPr>
        <w:rPr>
          <w:sz w:val="24"/>
          <w:szCs w:val="24"/>
        </w:rPr>
      </w:pPr>
      <w:r w:rsidRPr="00A131D2">
        <w:rPr>
          <w:sz w:val="24"/>
          <w:szCs w:val="24"/>
        </w:rPr>
        <w:t>This is an exciting time to join our Board of Trustees. Hackney CVS is undergoing a bold and strategic period of organisational change — realigning to its core purpose and building a focused model of support that delivers greater impact. As a</w:t>
      </w:r>
      <w:r w:rsidR="00295663">
        <w:rPr>
          <w:sz w:val="24"/>
          <w:szCs w:val="24"/>
        </w:rPr>
        <w:t xml:space="preserve"> new</w:t>
      </w:r>
      <w:r w:rsidRPr="00A131D2">
        <w:rPr>
          <w:sz w:val="24"/>
          <w:szCs w:val="24"/>
        </w:rPr>
        <w:t xml:space="preserve"> trustee, you will play a key role in helping to strengthen our </w:t>
      </w:r>
      <w:r w:rsidR="00B87F79" w:rsidRPr="00A131D2">
        <w:rPr>
          <w:sz w:val="24"/>
          <w:szCs w:val="24"/>
        </w:rPr>
        <w:t>governance and</w:t>
      </w:r>
      <w:r w:rsidRPr="00A131D2">
        <w:rPr>
          <w:sz w:val="24"/>
          <w:szCs w:val="24"/>
        </w:rPr>
        <w:t xml:space="preserve"> supporting the team to deliver on an ambitious vision for the future of infrastructure support and community leadership</w:t>
      </w:r>
      <w:r w:rsidR="00B978E7">
        <w:rPr>
          <w:sz w:val="24"/>
          <w:szCs w:val="24"/>
        </w:rPr>
        <w:t>.</w:t>
      </w:r>
    </w:p>
    <w:p w14:paraId="3809E372" w14:textId="36D37037" w:rsidR="002D3BAD" w:rsidRPr="00F71764" w:rsidRDefault="00DB3FC2" w:rsidP="5FA26A5F">
      <w:pPr>
        <w:pStyle w:val="NoSpacing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>Trustee r</w:t>
      </w:r>
      <w:r w:rsidR="001727B5">
        <w:rPr>
          <w:rFonts w:cstheme="minorHAnsi"/>
          <w:b/>
          <w:color w:val="0070C0"/>
          <w:sz w:val="24"/>
          <w:szCs w:val="24"/>
        </w:rPr>
        <w:t xml:space="preserve">ole purpose </w:t>
      </w:r>
    </w:p>
    <w:p w14:paraId="6E7F9696" w14:textId="77777777" w:rsidR="002D3BAD" w:rsidRDefault="002D3BAD" w:rsidP="002D3BAD">
      <w:pPr>
        <w:pStyle w:val="NoSpacing"/>
        <w:rPr>
          <w:color w:val="000000" w:themeColor="text1"/>
          <w:sz w:val="24"/>
          <w:szCs w:val="24"/>
        </w:rPr>
      </w:pPr>
      <w:r w:rsidRPr="002D3BAD">
        <w:rPr>
          <w:color w:val="000000" w:themeColor="text1"/>
          <w:sz w:val="24"/>
          <w:szCs w:val="24"/>
        </w:rPr>
        <w:t>To work with fellow trustees to provide oversight, strategic guidance and support to the CEO and leadership team, ensuring Hackney CVS is well governed, impactful, and financially sustainable.</w:t>
      </w:r>
    </w:p>
    <w:p w14:paraId="779F7FDF" w14:textId="77777777" w:rsidR="00B978E7" w:rsidRPr="002D3BAD" w:rsidRDefault="00B978E7" w:rsidP="002D3BAD">
      <w:pPr>
        <w:pStyle w:val="NoSpacing"/>
        <w:rPr>
          <w:color w:val="000000" w:themeColor="text1"/>
          <w:sz w:val="24"/>
          <w:szCs w:val="24"/>
        </w:rPr>
      </w:pPr>
    </w:p>
    <w:p w14:paraId="2FC0F7B9" w14:textId="77777777" w:rsidR="002D3BAD" w:rsidRPr="002D3BAD" w:rsidRDefault="002D3BAD" w:rsidP="002D3BAD">
      <w:pPr>
        <w:pStyle w:val="NoSpacing"/>
        <w:rPr>
          <w:color w:val="000000" w:themeColor="text1"/>
          <w:sz w:val="24"/>
          <w:szCs w:val="24"/>
        </w:rPr>
      </w:pPr>
      <w:r w:rsidRPr="002D3BAD">
        <w:rPr>
          <w:color w:val="000000" w:themeColor="text1"/>
          <w:sz w:val="24"/>
          <w:szCs w:val="24"/>
        </w:rPr>
        <w:t>The role includes contributing to informed and considered decision-making on the use of resources, offering external perspective and challenge, and helping to ensure that the organisation is accountable to its members, communities and funders. You’ll also serve as a sounding board and critical friend to the CEO, supporting Hackney CVS to lead with confidence, integrity and ambition.</w:t>
      </w:r>
    </w:p>
    <w:p w14:paraId="0E9FAABD" w14:textId="77777777" w:rsidR="002D3BAD" w:rsidRPr="005B39A9" w:rsidRDefault="002D3BAD" w:rsidP="5FA26A5F">
      <w:pPr>
        <w:pStyle w:val="NoSpacing"/>
        <w:rPr>
          <w:color w:val="000000" w:themeColor="text1"/>
          <w:sz w:val="24"/>
          <w:szCs w:val="24"/>
        </w:rPr>
      </w:pPr>
    </w:p>
    <w:p w14:paraId="31281439" w14:textId="77777777" w:rsidR="007E12B6" w:rsidRPr="005B39A9" w:rsidRDefault="007E12B6" w:rsidP="007E12B6">
      <w:pPr>
        <w:pStyle w:val="NoSpacing"/>
        <w:rPr>
          <w:rFonts w:cstheme="minorHAnsi"/>
          <w:color w:val="000000" w:themeColor="text1"/>
          <w:sz w:val="24"/>
          <w:szCs w:val="24"/>
        </w:rPr>
      </w:pPr>
    </w:p>
    <w:p w14:paraId="4A473A20" w14:textId="3A8B0A69" w:rsidR="005B39A9" w:rsidRDefault="001727B5" w:rsidP="007E12B6">
      <w:pPr>
        <w:pStyle w:val="NoSpacing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 xml:space="preserve">Appointments </w:t>
      </w:r>
    </w:p>
    <w:p w14:paraId="699CA4CC" w14:textId="35510DFF" w:rsidR="007E12B6" w:rsidRPr="005B39A9" w:rsidRDefault="007E12B6" w:rsidP="5FA26A5F">
      <w:pPr>
        <w:pStyle w:val="NoSpacing"/>
        <w:rPr>
          <w:color w:val="000000" w:themeColor="text1"/>
          <w:sz w:val="24"/>
          <w:szCs w:val="24"/>
        </w:rPr>
      </w:pPr>
      <w:r w:rsidRPr="5FA26A5F">
        <w:rPr>
          <w:color w:val="000000" w:themeColor="text1"/>
          <w:sz w:val="24"/>
          <w:szCs w:val="24"/>
        </w:rPr>
        <w:t xml:space="preserve">Trustees are voted onto the Board by a majority. You will </w:t>
      </w:r>
      <w:r w:rsidR="3B60CAB0" w:rsidRPr="5FA26A5F">
        <w:rPr>
          <w:color w:val="000000" w:themeColor="text1"/>
          <w:sz w:val="24"/>
          <w:szCs w:val="24"/>
        </w:rPr>
        <w:t xml:space="preserve">be </w:t>
      </w:r>
      <w:r w:rsidRPr="5FA26A5F">
        <w:rPr>
          <w:color w:val="000000" w:themeColor="text1"/>
          <w:sz w:val="24"/>
          <w:szCs w:val="24"/>
        </w:rPr>
        <w:t xml:space="preserve">asked to submit a </w:t>
      </w:r>
      <w:r w:rsidR="00B978E7" w:rsidRPr="5FA26A5F">
        <w:rPr>
          <w:color w:val="000000" w:themeColor="text1"/>
          <w:sz w:val="24"/>
          <w:szCs w:val="24"/>
        </w:rPr>
        <w:t>nomination and</w:t>
      </w:r>
      <w:r w:rsidRPr="5FA26A5F">
        <w:rPr>
          <w:color w:val="000000" w:themeColor="text1"/>
          <w:sz w:val="24"/>
          <w:szCs w:val="24"/>
        </w:rPr>
        <w:t xml:space="preserve"> </w:t>
      </w:r>
      <w:r w:rsidR="34FA344C" w:rsidRPr="5FA26A5F">
        <w:rPr>
          <w:color w:val="000000" w:themeColor="text1"/>
          <w:sz w:val="24"/>
          <w:szCs w:val="24"/>
        </w:rPr>
        <w:t xml:space="preserve">will </w:t>
      </w:r>
      <w:r w:rsidRPr="5FA26A5F">
        <w:rPr>
          <w:color w:val="000000" w:themeColor="text1"/>
          <w:sz w:val="24"/>
          <w:szCs w:val="24"/>
        </w:rPr>
        <w:t xml:space="preserve">have the opportunity to tell members why you should become a trustee.  </w:t>
      </w:r>
    </w:p>
    <w:p w14:paraId="396B1B00" w14:textId="77777777" w:rsidR="007E12B6" w:rsidRPr="005B39A9" w:rsidRDefault="007E12B6" w:rsidP="007E12B6">
      <w:pPr>
        <w:pStyle w:val="NoSpacing"/>
        <w:rPr>
          <w:rFonts w:cstheme="minorHAnsi"/>
          <w:color w:val="000000" w:themeColor="text1"/>
          <w:sz w:val="24"/>
          <w:szCs w:val="24"/>
        </w:rPr>
      </w:pPr>
    </w:p>
    <w:p w14:paraId="7576401D" w14:textId="20CE5B9C" w:rsidR="005B39A9" w:rsidRDefault="001727B5" w:rsidP="007E12B6">
      <w:pPr>
        <w:pStyle w:val="NoSpacing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 xml:space="preserve">Tasks and accountabilities </w:t>
      </w:r>
    </w:p>
    <w:p w14:paraId="4842B791" w14:textId="6FA303EE" w:rsidR="005B39A9" w:rsidRDefault="007E12B6" w:rsidP="007E12B6">
      <w:pPr>
        <w:pStyle w:val="NoSpacing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 xml:space="preserve">All trustees are accountable to the Chair of the Board. </w:t>
      </w:r>
    </w:p>
    <w:p w14:paraId="1D957E9B" w14:textId="77777777" w:rsidR="005B39A9" w:rsidRDefault="005B39A9" w:rsidP="007E12B6">
      <w:pPr>
        <w:pStyle w:val="NoSpacing"/>
        <w:rPr>
          <w:rFonts w:cstheme="minorHAnsi"/>
          <w:color w:val="000000" w:themeColor="text1"/>
          <w:sz w:val="24"/>
          <w:szCs w:val="24"/>
        </w:rPr>
      </w:pPr>
    </w:p>
    <w:p w14:paraId="5CF79043" w14:textId="4289051A" w:rsidR="007E12B6" w:rsidRPr="005B39A9" w:rsidRDefault="007E12B6" w:rsidP="007E12B6">
      <w:pPr>
        <w:pStyle w:val="NoSpacing"/>
        <w:rPr>
          <w:rFonts w:cstheme="minorHAnsi"/>
          <w:b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Their role is to:</w:t>
      </w:r>
    </w:p>
    <w:p w14:paraId="43EE2E99" w14:textId="459821EB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>Ensu</w:t>
      </w:r>
      <w:r w:rsidR="005B39A9">
        <w:rPr>
          <w:sz w:val="24"/>
          <w:szCs w:val="24"/>
        </w:rPr>
        <w:t>re</w:t>
      </w:r>
      <w:r w:rsidRPr="005B39A9">
        <w:rPr>
          <w:sz w:val="24"/>
          <w:szCs w:val="24"/>
        </w:rPr>
        <w:t xml:space="preserve"> that the organisation pursues its stated objects (purposes), as defined in its governing document, by developing and agreeing a long-term strategy</w:t>
      </w:r>
    </w:p>
    <w:p w14:paraId="237E8750" w14:textId="18C6492E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5FA26A5F">
        <w:rPr>
          <w:sz w:val="24"/>
          <w:szCs w:val="24"/>
        </w:rPr>
        <w:t>Ensur</w:t>
      </w:r>
      <w:r w:rsidR="005B39A9" w:rsidRPr="5FA26A5F">
        <w:rPr>
          <w:sz w:val="24"/>
          <w:szCs w:val="24"/>
        </w:rPr>
        <w:t>e</w:t>
      </w:r>
      <w:r w:rsidRPr="5FA26A5F">
        <w:rPr>
          <w:sz w:val="24"/>
          <w:szCs w:val="24"/>
        </w:rPr>
        <w:t xml:space="preserve"> that the organisation complies with its governing document</w:t>
      </w:r>
      <w:r w:rsidR="000F50B8">
        <w:rPr>
          <w:sz w:val="24"/>
          <w:szCs w:val="24"/>
        </w:rPr>
        <w:t xml:space="preserve">, </w:t>
      </w:r>
      <w:r w:rsidRPr="5FA26A5F">
        <w:rPr>
          <w:sz w:val="24"/>
          <w:szCs w:val="24"/>
        </w:rPr>
        <w:t>charity law, company law and any other relevant legislation or regulations</w:t>
      </w:r>
    </w:p>
    <w:p w14:paraId="4819D8D6" w14:textId="0C4EBD07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5FA26A5F">
        <w:rPr>
          <w:sz w:val="24"/>
          <w:szCs w:val="24"/>
        </w:rPr>
        <w:t>Ensur</w:t>
      </w:r>
      <w:r w:rsidR="005B39A9" w:rsidRPr="5FA26A5F">
        <w:rPr>
          <w:sz w:val="24"/>
          <w:szCs w:val="24"/>
        </w:rPr>
        <w:t>e</w:t>
      </w:r>
      <w:r w:rsidRPr="5FA26A5F">
        <w:rPr>
          <w:sz w:val="24"/>
          <w:szCs w:val="24"/>
        </w:rPr>
        <w:t xml:space="preserve"> that the organisation applies its resources exclusively in pursu</w:t>
      </w:r>
      <w:r w:rsidR="00695136">
        <w:rPr>
          <w:sz w:val="24"/>
          <w:szCs w:val="24"/>
        </w:rPr>
        <w:t>it</w:t>
      </w:r>
      <w:r w:rsidRPr="5FA26A5F">
        <w:rPr>
          <w:sz w:val="24"/>
          <w:szCs w:val="24"/>
        </w:rPr>
        <w:t xml:space="preserve"> of its charitable objects</w:t>
      </w:r>
    </w:p>
    <w:p w14:paraId="22A05C3E" w14:textId="561629B5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lastRenderedPageBreak/>
        <w:t>Ensur</w:t>
      </w:r>
      <w:r w:rsidR="005B39A9">
        <w:rPr>
          <w:sz w:val="24"/>
          <w:szCs w:val="24"/>
        </w:rPr>
        <w:t>e</w:t>
      </w:r>
      <w:r w:rsidRPr="005B39A9">
        <w:rPr>
          <w:sz w:val="24"/>
          <w:szCs w:val="24"/>
        </w:rPr>
        <w:t xml:space="preserve"> that the organisation defines its goals and evaluates performance against agreed targets</w:t>
      </w:r>
    </w:p>
    <w:p w14:paraId="7CFF6979" w14:textId="77CA5824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>Safeguard the good name and values of the organisation</w:t>
      </w:r>
    </w:p>
    <w:p w14:paraId="6D7E3493" w14:textId="1B2705B0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>Ensur</w:t>
      </w:r>
      <w:r w:rsidR="005B39A9">
        <w:rPr>
          <w:sz w:val="24"/>
          <w:szCs w:val="24"/>
        </w:rPr>
        <w:t>e</w:t>
      </w:r>
      <w:r w:rsidRPr="005B39A9">
        <w:rPr>
          <w:sz w:val="24"/>
          <w:szCs w:val="24"/>
        </w:rPr>
        <w:t xml:space="preserve"> the effective and efficient administration of the organisation, including having appropriate policies and procedures in place</w:t>
      </w:r>
    </w:p>
    <w:p w14:paraId="1DB3E1B7" w14:textId="7F73BB3C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>Ensur</w:t>
      </w:r>
      <w:r w:rsidR="005B39A9">
        <w:rPr>
          <w:sz w:val="24"/>
          <w:szCs w:val="24"/>
        </w:rPr>
        <w:t>e</w:t>
      </w:r>
      <w:r w:rsidRPr="005B39A9">
        <w:rPr>
          <w:sz w:val="24"/>
          <w:szCs w:val="24"/>
        </w:rPr>
        <w:t xml:space="preserve"> the financial stability of the organisation</w:t>
      </w:r>
    </w:p>
    <w:p w14:paraId="18E6FC21" w14:textId="6753E1A2" w:rsidR="007E12B6" w:rsidRPr="005B39A9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>Protect and manag</w:t>
      </w:r>
      <w:r w:rsidR="005B39A9">
        <w:rPr>
          <w:sz w:val="24"/>
          <w:szCs w:val="24"/>
        </w:rPr>
        <w:t>e</w:t>
      </w:r>
      <w:r w:rsidRPr="005B39A9">
        <w:rPr>
          <w:sz w:val="24"/>
          <w:szCs w:val="24"/>
        </w:rPr>
        <w:t xml:space="preserve"> the property of the charity and ensuring the proper investment of the charity’s funds</w:t>
      </w:r>
    </w:p>
    <w:p w14:paraId="70633EE0" w14:textId="78AC4C6C" w:rsidR="007E12B6" w:rsidRDefault="007E12B6" w:rsidP="007E12B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5B39A9">
        <w:rPr>
          <w:sz w:val="24"/>
          <w:szCs w:val="24"/>
        </w:rPr>
        <w:t xml:space="preserve">Follow proper and formal arrangements for the appointment, supervision, support, appraisal and remuneration of the </w:t>
      </w:r>
      <w:r w:rsidR="00DA13EF">
        <w:rPr>
          <w:sz w:val="24"/>
          <w:szCs w:val="24"/>
        </w:rPr>
        <w:t>C</w:t>
      </w:r>
      <w:r w:rsidRPr="005B39A9">
        <w:rPr>
          <w:sz w:val="24"/>
          <w:szCs w:val="24"/>
        </w:rPr>
        <w:t xml:space="preserve">hief </w:t>
      </w:r>
      <w:r w:rsidR="00DA13EF">
        <w:rPr>
          <w:sz w:val="24"/>
          <w:szCs w:val="24"/>
        </w:rPr>
        <w:t>E</w:t>
      </w:r>
      <w:r w:rsidRPr="005B39A9">
        <w:rPr>
          <w:sz w:val="24"/>
          <w:szCs w:val="24"/>
        </w:rPr>
        <w:t>xecutive</w:t>
      </w:r>
    </w:p>
    <w:p w14:paraId="74C9FBB3" w14:textId="77777777" w:rsidR="00B978E7" w:rsidRDefault="00B978E7" w:rsidP="00B978E7">
      <w:pPr>
        <w:pStyle w:val="ListParagraph"/>
        <w:numPr>
          <w:ilvl w:val="0"/>
          <w:numId w:val="0"/>
        </w:numPr>
        <w:ind w:left="720"/>
        <w:rPr>
          <w:sz w:val="24"/>
          <w:szCs w:val="24"/>
        </w:rPr>
      </w:pPr>
    </w:p>
    <w:p w14:paraId="6F2A71B8" w14:textId="7B6093A1" w:rsidR="007E12B6" w:rsidRPr="009E2E8E" w:rsidRDefault="005B39A9" w:rsidP="009E2E8E">
      <w:pPr>
        <w:spacing w:after="0"/>
        <w:rPr>
          <w:color w:val="000000" w:themeColor="text1"/>
          <w:sz w:val="24"/>
          <w:szCs w:val="24"/>
        </w:rPr>
      </w:pPr>
      <w:r w:rsidRPr="5FA26A5F">
        <w:rPr>
          <w:color w:val="000000" w:themeColor="text1"/>
          <w:sz w:val="24"/>
          <w:szCs w:val="24"/>
        </w:rPr>
        <w:t xml:space="preserve">In </w:t>
      </w:r>
      <w:r w:rsidR="7CBBE57E" w:rsidRPr="5FA26A5F">
        <w:rPr>
          <w:color w:val="000000" w:themeColor="text1"/>
          <w:sz w:val="24"/>
          <w:szCs w:val="24"/>
        </w:rPr>
        <w:t>addition,</w:t>
      </w:r>
      <w:r w:rsidRPr="5FA26A5F">
        <w:rPr>
          <w:color w:val="000000" w:themeColor="text1"/>
          <w:sz w:val="24"/>
          <w:szCs w:val="24"/>
        </w:rPr>
        <w:t xml:space="preserve"> trustees </w:t>
      </w:r>
      <w:r w:rsidR="29989451" w:rsidRPr="5FA26A5F">
        <w:rPr>
          <w:color w:val="000000" w:themeColor="text1"/>
          <w:sz w:val="24"/>
          <w:szCs w:val="24"/>
        </w:rPr>
        <w:t xml:space="preserve">may </w:t>
      </w:r>
      <w:r w:rsidRPr="5FA26A5F">
        <w:rPr>
          <w:color w:val="000000" w:themeColor="text1"/>
          <w:sz w:val="24"/>
          <w:szCs w:val="24"/>
        </w:rPr>
        <w:t>take on specific responsibilities through our sub-committees or task and finish groups.  Trustees may also lead for the board on significant projects or pieces of work to provide oversight and challenge.</w:t>
      </w:r>
    </w:p>
    <w:p w14:paraId="5BBFB631" w14:textId="77777777" w:rsidR="007E12B6" w:rsidRPr="005B39A9" w:rsidRDefault="007E12B6" w:rsidP="009E4E2F">
      <w:pPr>
        <w:pStyle w:val="Heading2"/>
        <w:spacing w:after="0" w:line="240" w:lineRule="auto"/>
        <w:rPr>
          <w:rFonts w:cstheme="minorHAnsi"/>
          <w:color w:val="0070C0"/>
          <w:szCs w:val="24"/>
        </w:rPr>
      </w:pPr>
    </w:p>
    <w:p w14:paraId="050A989D" w14:textId="77777777" w:rsidR="00841840" w:rsidRDefault="00841840" w:rsidP="009E4E2F">
      <w:pPr>
        <w:pStyle w:val="Heading2"/>
        <w:spacing w:after="0" w:line="240" w:lineRule="auto"/>
        <w:rPr>
          <w:rFonts w:cstheme="minorHAnsi"/>
          <w:color w:val="0070C0"/>
          <w:sz w:val="32"/>
          <w:szCs w:val="32"/>
        </w:rPr>
      </w:pPr>
    </w:p>
    <w:p w14:paraId="0BAD40F7" w14:textId="45811B8C" w:rsidR="009E4E2F" w:rsidRPr="005B39A9" w:rsidRDefault="009E4E2F" w:rsidP="00261723">
      <w:pPr>
        <w:pStyle w:val="Heading2"/>
        <w:spacing w:after="0" w:line="240" w:lineRule="auto"/>
        <w:jc w:val="center"/>
        <w:rPr>
          <w:rFonts w:cstheme="minorHAnsi"/>
          <w:color w:val="0070C0"/>
          <w:sz w:val="32"/>
          <w:szCs w:val="32"/>
        </w:rPr>
      </w:pPr>
      <w:r w:rsidRPr="005B39A9">
        <w:rPr>
          <w:rFonts w:cstheme="minorHAnsi"/>
          <w:color w:val="0070C0"/>
          <w:sz w:val="32"/>
          <w:szCs w:val="32"/>
        </w:rPr>
        <w:t>Person specification</w:t>
      </w:r>
    </w:p>
    <w:p w14:paraId="12EA9677" w14:textId="77777777" w:rsidR="0092451A" w:rsidRPr="0092451A" w:rsidRDefault="0092451A" w:rsidP="0092451A">
      <w:pPr>
        <w:pStyle w:val="NoSpacing"/>
        <w:rPr>
          <w:rFonts w:cstheme="minorHAnsi"/>
          <w:b/>
          <w:color w:val="0070C0"/>
          <w:sz w:val="24"/>
          <w:szCs w:val="24"/>
        </w:rPr>
      </w:pPr>
    </w:p>
    <w:p w14:paraId="10A1EF44" w14:textId="345EAEF0" w:rsidR="009E4E2F" w:rsidRPr="005B39A9" w:rsidRDefault="009E4E2F" w:rsidP="009E4E2F">
      <w:pPr>
        <w:spacing w:line="240" w:lineRule="auto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As a trustee of Hackney CVS</w:t>
      </w:r>
      <w:r w:rsidR="00CC4C00">
        <w:rPr>
          <w:rFonts w:cstheme="minorHAnsi"/>
          <w:color w:val="000000" w:themeColor="text1"/>
          <w:sz w:val="24"/>
          <w:szCs w:val="24"/>
        </w:rPr>
        <w:t>,</w:t>
      </w:r>
      <w:r w:rsidRPr="005B39A9">
        <w:rPr>
          <w:rFonts w:cstheme="minorHAnsi"/>
          <w:color w:val="000000" w:themeColor="text1"/>
          <w:sz w:val="24"/>
          <w:szCs w:val="24"/>
        </w:rPr>
        <w:t xml:space="preserve"> you will have:</w:t>
      </w:r>
    </w:p>
    <w:p w14:paraId="2F64CBA3" w14:textId="2249A6B3" w:rsidR="009E4E2F" w:rsidRPr="005B39A9" w:rsidRDefault="009E4E2F" w:rsidP="009E4E2F">
      <w:pPr>
        <w:pStyle w:val="ListParagraph"/>
        <w:spacing w:after="0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 xml:space="preserve">A commitment to the organisation and willingness to devote the necessary time and effort.  You will be expected to read and digest information before </w:t>
      </w:r>
      <w:r w:rsidR="00501A7D" w:rsidRPr="005B39A9">
        <w:rPr>
          <w:rFonts w:cstheme="minorHAnsi"/>
          <w:color w:val="000000" w:themeColor="text1"/>
          <w:sz w:val="24"/>
          <w:szCs w:val="24"/>
        </w:rPr>
        <w:t>meetings and</w:t>
      </w:r>
      <w:r w:rsidRPr="005B39A9">
        <w:rPr>
          <w:rFonts w:cstheme="minorHAnsi"/>
          <w:color w:val="000000" w:themeColor="text1"/>
          <w:sz w:val="24"/>
          <w:szCs w:val="24"/>
        </w:rPr>
        <w:t xml:space="preserve"> come prepared to contribute to discussions to find the best way forward.  </w:t>
      </w:r>
    </w:p>
    <w:p w14:paraId="48E4EE14" w14:textId="313627A7" w:rsidR="009E4E2F" w:rsidRPr="005B39A9" w:rsidRDefault="007E12B6" w:rsidP="009E4E2F">
      <w:pPr>
        <w:pStyle w:val="ListParagraph"/>
        <w:spacing w:after="0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G</w:t>
      </w:r>
      <w:r w:rsidR="009E4E2F" w:rsidRPr="005B39A9">
        <w:rPr>
          <w:rFonts w:cstheme="minorHAnsi"/>
          <w:color w:val="000000" w:themeColor="text1"/>
          <w:sz w:val="24"/>
          <w:szCs w:val="24"/>
        </w:rPr>
        <w:t>ood judgement and analytical skills and be an independent thinker, able to critique and scrutinise information to support staff</w:t>
      </w:r>
    </w:p>
    <w:p w14:paraId="118E4225" w14:textId="2ABE0812" w:rsidR="009E4E2F" w:rsidRPr="005B39A9" w:rsidRDefault="009E4E2F" w:rsidP="009E4E2F">
      <w:pPr>
        <w:pStyle w:val="ListParagraph"/>
        <w:spacing w:after="0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Energy and enthusiasm to support</w:t>
      </w:r>
      <w:r w:rsidR="00523F56">
        <w:rPr>
          <w:rFonts w:cstheme="minorHAnsi"/>
          <w:color w:val="000000" w:themeColor="text1"/>
          <w:sz w:val="24"/>
          <w:szCs w:val="24"/>
        </w:rPr>
        <w:t xml:space="preserve"> a</w:t>
      </w:r>
      <w:r w:rsidRPr="005B39A9">
        <w:rPr>
          <w:rFonts w:cstheme="minorHAnsi"/>
          <w:color w:val="000000" w:themeColor="text1"/>
          <w:sz w:val="24"/>
          <w:szCs w:val="24"/>
        </w:rPr>
        <w:t xml:space="preserve"> strong staff team, with sound judgement</w:t>
      </w:r>
    </w:p>
    <w:p w14:paraId="198C46DB" w14:textId="77777777" w:rsidR="009E4E2F" w:rsidRPr="005B39A9" w:rsidRDefault="009E4E2F" w:rsidP="009E4E2F">
      <w:pPr>
        <w:pStyle w:val="ListParagraph"/>
        <w:spacing w:after="0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 xml:space="preserve">An understanding of the legal duties, responsibilities and liabilities of trusteeship </w:t>
      </w:r>
    </w:p>
    <w:p w14:paraId="358708FD" w14:textId="50BF32C6" w:rsidR="009E4E2F" w:rsidRPr="005B39A9" w:rsidRDefault="009E4E2F" w:rsidP="009E4E2F">
      <w:pPr>
        <w:pStyle w:val="ListParagraph"/>
        <w:numPr>
          <w:ilvl w:val="0"/>
          <w:numId w:val="4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 xml:space="preserve">Experience in both </w:t>
      </w:r>
      <w:proofErr w:type="gramStart"/>
      <w:r w:rsidRPr="005B39A9">
        <w:rPr>
          <w:rFonts w:cstheme="minorHAnsi"/>
          <w:color w:val="000000" w:themeColor="text1"/>
          <w:sz w:val="24"/>
          <w:szCs w:val="24"/>
        </w:rPr>
        <w:t>leadership</w:t>
      </w:r>
      <w:proofErr w:type="gramEnd"/>
      <w:r w:rsidRPr="005B39A9">
        <w:rPr>
          <w:rFonts w:cstheme="minorHAnsi"/>
          <w:color w:val="000000" w:themeColor="text1"/>
          <w:sz w:val="24"/>
          <w:szCs w:val="24"/>
        </w:rPr>
        <w:t>, and working as part of a team, or a desire to develop these skill</w:t>
      </w:r>
      <w:r w:rsidR="000B2F03" w:rsidRPr="005B39A9">
        <w:rPr>
          <w:rFonts w:cstheme="minorHAnsi"/>
          <w:color w:val="000000" w:themeColor="text1"/>
          <w:sz w:val="24"/>
          <w:szCs w:val="24"/>
        </w:rPr>
        <w:t>s</w:t>
      </w:r>
    </w:p>
    <w:p w14:paraId="25126DDD" w14:textId="24F3627C" w:rsidR="007E12B6" w:rsidRDefault="007E12B6" w:rsidP="007E12B6">
      <w:pPr>
        <w:pStyle w:val="ListParagraph"/>
        <w:numPr>
          <w:ilvl w:val="0"/>
          <w:numId w:val="4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 xml:space="preserve">A commitment to </w:t>
      </w:r>
      <w:r w:rsidR="00613B89">
        <w:rPr>
          <w:rFonts w:cstheme="minorHAnsi"/>
          <w:color w:val="000000" w:themeColor="text1"/>
          <w:sz w:val="24"/>
          <w:szCs w:val="24"/>
        </w:rPr>
        <w:t xml:space="preserve">the </w:t>
      </w:r>
      <w:hyperlink r:id="rId11" w:history="1">
        <w:r w:rsidRPr="00972685">
          <w:rPr>
            <w:rStyle w:val="Hyperlink"/>
            <w:rFonts w:cstheme="minorHAnsi"/>
            <w:sz w:val="24"/>
            <w:szCs w:val="24"/>
          </w:rPr>
          <w:t>Nolan</w:t>
        </w:r>
        <w:r w:rsidR="001E5C60" w:rsidRPr="00972685">
          <w:rPr>
            <w:rStyle w:val="Hyperlink"/>
            <w:rFonts w:cstheme="minorHAnsi"/>
            <w:sz w:val="24"/>
            <w:szCs w:val="24"/>
          </w:rPr>
          <w:t xml:space="preserve"> Principles of</w:t>
        </w:r>
        <w:r w:rsidRPr="00972685">
          <w:rPr>
            <w:rStyle w:val="Hyperlink"/>
            <w:rFonts w:cstheme="minorHAnsi"/>
            <w:sz w:val="24"/>
            <w:szCs w:val="24"/>
          </w:rPr>
          <w:t xml:space="preserve"> </w:t>
        </w:r>
        <w:r w:rsidR="001E5C60" w:rsidRPr="00972685">
          <w:rPr>
            <w:rStyle w:val="Hyperlink"/>
            <w:rFonts w:cstheme="minorHAnsi"/>
            <w:sz w:val="24"/>
            <w:szCs w:val="24"/>
          </w:rPr>
          <w:t>P</w:t>
        </w:r>
        <w:r w:rsidRPr="00972685">
          <w:rPr>
            <w:rStyle w:val="Hyperlink"/>
            <w:rFonts w:cstheme="minorHAnsi"/>
            <w:sz w:val="24"/>
            <w:szCs w:val="24"/>
          </w:rPr>
          <w:t>ublic life</w:t>
        </w:r>
      </w:hyperlink>
      <w:r w:rsidR="00CD686C">
        <w:rPr>
          <w:rFonts w:cstheme="minorHAnsi"/>
          <w:color w:val="000000" w:themeColor="text1"/>
          <w:sz w:val="24"/>
          <w:szCs w:val="24"/>
        </w:rPr>
        <w:t>: s</w:t>
      </w:r>
      <w:r w:rsidRPr="005B39A9">
        <w:rPr>
          <w:rFonts w:cstheme="minorHAnsi"/>
          <w:color w:val="000000" w:themeColor="text1"/>
          <w:sz w:val="24"/>
          <w:szCs w:val="24"/>
        </w:rPr>
        <w:t>elflessness, integrity, objectivity, accountability, openness, honesty and leadership.</w:t>
      </w:r>
    </w:p>
    <w:p w14:paraId="250D5992" w14:textId="77777777" w:rsidR="007407BC" w:rsidRDefault="007407BC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76D2F994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05162AC7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79F1CBAD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751E2BA5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5CFD7E5D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18A9DFF7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050F37E7" w14:textId="77777777" w:rsidR="00B978E7" w:rsidRDefault="00B978E7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15212FE5" w14:textId="0B138091" w:rsidR="00261723" w:rsidRPr="00261723" w:rsidRDefault="00261723" w:rsidP="00291626">
      <w:pPr>
        <w:spacing w:after="0"/>
        <w:contextualSpacing/>
        <w:rPr>
          <w:rFonts w:cstheme="minorHAnsi"/>
          <w:b/>
          <w:color w:val="0070C0"/>
          <w:sz w:val="24"/>
          <w:szCs w:val="24"/>
        </w:rPr>
      </w:pPr>
      <w:r w:rsidRPr="00261723">
        <w:rPr>
          <w:rFonts w:cstheme="minorHAnsi"/>
          <w:b/>
          <w:color w:val="0070C0"/>
          <w:sz w:val="24"/>
          <w:szCs w:val="24"/>
        </w:rPr>
        <w:lastRenderedPageBreak/>
        <w:t>Who we’re looking for</w:t>
      </w:r>
    </w:p>
    <w:p w14:paraId="0D8E1CCD" w14:textId="4B2CEA31" w:rsidR="00FA03ED" w:rsidRDefault="006B03E2" w:rsidP="00291626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To guide Hackney CVS through </w:t>
      </w:r>
      <w:r w:rsidR="00B154E0">
        <w:rPr>
          <w:rFonts w:cstheme="minorHAnsi"/>
          <w:color w:val="000000" w:themeColor="text1"/>
          <w:sz w:val="24"/>
          <w:szCs w:val="24"/>
        </w:rPr>
        <w:t>an exciting new chapter</w:t>
      </w:r>
      <w:r w:rsidR="003D6848">
        <w:rPr>
          <w:rFonts w:cstheme="minorHAnsi"/>
          <w:color w:val="000000" w:themeColor="text1"/>
          <w:sz w:val="24"/>
          <w:szCs w:val="24"/>
        </w:rPr>
        <w:t>, w</w:t>
      </w:r>
      <w:r w:rsidR="00291626" w:rsidRPr="00291626">
        <w:rPr>
          <w:rFonts w:cstheme="minorHAnsi"/>
          <w:color w:val="000000" w:themeColor="text1"/>
          <w:sz w:val="24"/>
          <w:szCs w:val="24"/>
        </w:rPr>
        <w:t xml:space="preserve">e are looking to strengthen our Board with individuals who bring a combination of </w:t>
      </w:r>
      <w:r w:rsidR="00FA03ED">
        <w:rPr>
          <w:rFonts w:cstheme="minorHAnsi"/>
          <w:color w:val="000000" w:themeColor="text1"/>
          <w:sz w:val="24"/>
          <w:szCs w:val="24"/>
        </w:rPr>
        <w:t>expertise and experience.</w:t>
      </w:r>
    </w:p>
    <w:p w14:paraId="3BF7E89C" w14:textId="77777777" w:rsidR="00750D4F" w:rsidRDefault="00750D4F" w:rsidP="00291626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8C47E3F" w14:textId="209CD72F" w:rsidR="00C21370" w:rsidRPr="00291626" w:rsidRDefault="00F858AB" w:rsidP="00291626">
      <w:pPr>
        <w:spacing w:after="0"/>
        <w:contextualSpacing/>
        <w:rPr>
          <w:rFonts w:cstheme="minorHAnsi"/>
          <w:b/>
          <w:sz w:val="24"/>
          <w:szCs w:val="24"/>
        </w:rPr>
      </w:pPr>
      <w:r w:rsidRPr="00261723">
        <w:rPr>
          <w:rFonts w:cstheme="minorHAnsi"/>
          <w:b/>
          <w:sz w:val="24"/>
          <w:szCs w:val="24"/>
        </w:rPr>
        <w:t>Lived experience</w:t>
      </w:r>
    </w:p>
    <w:p w14:paraId="16A225BE" w14:textId="689A22FE" w:rsidR="00291626" w:rsidRDefault="00291626" w:rsidP="00291626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 xml:space="preserve">We strongly encourage applications from </w:t>
      </w:r>
      <w:proofErr w:type="gramStart"/>
      <w:r w:rsidR="00B978E7">
        <w:rPr>
          <w:rFonts w:cstheme="minorHAnsi"/>
          <w:color w:val="000000" w:themeColor="text1"/>
          <w:sz w:val="24"/>
          <w:szCs w:val="24"/>
        </w:rPr>
        <w:t>local</w:t>
      </w:r>
      <w:r w:rsidRPr="00291626">
        <w:rPr>
          <w:rFonts w:cstheme="minorHAnsi"/>
          <w:color w:val="000000" w:themeColor="text1"/>
          <w:sz w:val="24"/>
          <w:szCs w:val="24"/>
        </w:rPr>
        <w:t xml:space="preserve"> residents</w:t>
      </w:r>
      <w:proofErr w:type="gramEnd"/>
      <w:r w:rsidR="009100B8">
        <w:rPr>
          <w:rFonts w:cstheme="minorHAnsi"/>
          <w:color w:val="000000" w:themeColor="text1"/>
          <w:sz w:val="24"/>
          <w:szCs w:val="24"/>
        </w:rPr>
        <w:t>,</w:t>
      </w:r>
      <w:r w:rsidRPr="00291626">
        <w:rPr>
          <w:rFonts w:cstheme="minorHAnsi"/>
          <w:color w:val="000000" w:themeColor="text1"/>
          <w:sz w:val="24"/>
          <w:szCs w:val="24"/>
        </w:rPr>
        <w:t xml:space="preserve"> and individuals with lived experience of the </w:t>
      </w:r>
      <w:r w:rsidR="009100B8">
        <w:rPr>
          <w:rFonts w:cstheme="minorHAnsi"/>
          <w:color w:val="000000" w:themeColor="text1"/>
          <w:sz w:val="24"/>
          <w:szCs w:val="24"/>
        </w:rPr>
        <w:t xml:space="preserve">specific </w:t>
      </w:r>
      <w:r w:rsidRPr="00291626">
        <w:rPr>
          <w:rFonts w:cstheme="minorHAnsi"/>
          <w:color w:val="000000" w:themeColor="text1"/>
          <w:sz w:val="24"/>
          <w:szCs w:val="24"/>
        </w:rPr>
        <w:t>challenges and opportunities</w:t>
      </w:r>
      <w:r w:rsidR="009100B8">
        <w:rPr>
          <w:rFonts w:cstheme="minorHAnsi"/>
          <w:color w:val="000000" w:themeColor="text1"/>
          <w:sz w:val="24"/>
          <w:szCs w:val="24"/>
        </w:rPr>
        <w:t xml:space="preserve"> in The City and Hackney,</w:t>
      </w:r>
      <w:r w:rsidR="004D136B">
        <w:rPr>
          <w:rFonts w:cstheme="minorHAnsi"/>
          <w:color w:val="000000" w:themeColor="text1"/>
          <w:sz w:val="24"/>
          <w:szCs w:val="24"/>
        </w:rPr>
        <w:t xml:space="preserve"> and those representing </w:t>
      </w:r>
      <w:r w:rsidR="009100B8">
        <w:rPr>
          <w:rFonts w:cstheme="minorHAnsi"/>
          <w:color w:val="000000" w:themeColor="text1"/>
          <w:sz w:val="24"/>
          <w:szCs w:val="24"/>
        </w:rPr>
        <w:t>the</w:t>
      </w:r>
      <w:r w:rsidR="004D136B">
        <w:rPr>
          <w:rFonts w:cstheme="minorHAnsi"/>
          <w:color w:val="000000" w:themeColor="text1"/>
          <w:sz w:val="24"/>
          <w:szCs w:val="24"/>
        </w:rPr>
        <w:t xml:space="preserve"> </w:t>
      </w:r>
      <w:r w:rsidR="00841840">
        <w:rPr>
          <w:rFonts w:cstheme="minorHAnsi"/>
          <w:color w:val="000000" w:themeColor="text1"/>
          <w:sz w:val="24"/>
          <w:szCs w:val="24"/>
        </w:rPr>
        <w:t>diverse communities</w:t>
      </w:r>
      <w:r w:rsidR="009100B8">
        <w:rPr>
          <w:rFonts w:cstheme="minorHAnsi"/>
          <w:color w:val="000000" w:themeColor="text1"/>
          <w:sz w:val="24"/>
          <w:szCs w:val="24"/>
        </w:rPr>
        <w:t xml:space="preserve"> we serve</w:t>
      </w:r>
      <w:r w:rsidR="00841840">
        <w:rPr>
          <w:rFonts w:cstheme="minorHAnsi"/>
          <w:color w:val="000000" w:themeColor="text1"/>
          <w:sz w:val="24"/>
          <w:szCs w:val="24"/>
        </w:rPr>
        <w:t>.</w:t>
      </w:r>
    </w:p>
    <w:p w14:paraId="0B44A735" w14:textId="77777777" w:rsidR="00261723" w:rsidRDefault="00261723" w:rsidP="00291626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658E9D7F" w14:textId="469CDFDB" w:rsidR="00291626" w:rsidRPr="00291626" w:rsidRDefault="00841840" w:rsidP="00291626">
      <w:pPr>
        <w:spacing w:after="0"/>
        <w:contextualSpacing/>
        <w:rPr>
          <w:rFonts w:cstheme="minorHAnsi"/>
          <w:b/>
          <w:sz w:val="24"/>
          <w:szCs w:val="24"/>
        </w:rPr>
      </w:pPr>
      <w:r w:rsidRPr="00261723">
        <w:rPr>
          <w:rFonts w:cstheme="minorHAnsi"/>
          <w:b/>
          <w:sz w:val="24"/>
          <w:szCs w:val="24"/>
        </w:rPr>
        <w:t>Professional expertise</w:t>
      </w:r>
    </w:p>
    <w:p w14:paraId="6E837DE1" w14:textId="77777777" w:rsidR="00841840" w:rsidRDefault="00841840" w:rsidP="00841840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D824F1B" w14:textId="7CB95F21" w:rsidR="00291626" w:rsidRPr="00291626" w:rsidRDefault="00291626" w:rsidP="00841840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Finance</w:t>
      </w:r>
    </w:p>
    <w:p w14:paraId="5B216432" w14:textId="77777777" w:rsidR="00291626" w:rsidRPr="00936B31" w:rsidRDefault="00291626" w:rsidP="00936B3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936B31">
        <w:rPr>
          <w:rFonts w:cstheme="minorHAnsi"/>
          <w:color w:val="000000" w:themeColor="text1"/>
          <w:sz w:val="24"/>
          <w:szCs w:val="24"/>
        </w:rPr>
        <w:t>Senior finance professionals with expertise in strategic financial management, charity finance, audit, investment, or risk.</w:t>
      </w:r>
    </w:p>
    <w:p w14:paraId="2DA0AD3D" w14:textId="77777777" w:rsidR="00936B31" w:rsidRDefault="00936B31" w:rsidP="00936B31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B0DC482" w14:textId="059B3082" w:rsidR="00291626" w:rsidRPr="00291626" w:rsidRDefault="00291626" w:rsidP="00936B31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Corporate Services &amp; Operations</w:t>
      </w:r>
    </w:p>
    <w:p w14:paraId="4A3869BF" w14:textId="08CF5D6C" w:rsidR="00291626" w:rsidRDefault="00291626" w:rsidP="00936B3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936B31">
        <w:rPr>
          <w:rFonts w:cstheme="minorHAnsi"/>
          <w:color w:val="000000" w:themeColor="text1"/>
          <w:sz w:val="24"/>
          <w:szCs w:val="24"/>
        </w:rPr>
        <w:t xml:space="preserve">Leaders with experience in legal oversight, contract management, and operational </w:t>
      </w:r>
      <w:r w:rsidR="00501A7D" w:rsidRPr="00936B31">
        <w:rPr>
          <w:rFonts w:cstheme="minorHAnsi"/>
          <w:color w:val="000000" w:themeColor="text1"/>
          <w:sz w:val="24"/>
          <w:szCs w:val="24"/>
        </w:rPr>
        <w:t>delivery</w:t>
      </w:r>
      <w:r w:rsidR="00501A7D">
        <w:rPr>
          <w:rFonts w:cstheme="minorHAnsi"/>
          <w:color w:val="000000" w:themeColor="text1"/>
          <w:sz w:val="24"/>
          <w:szCs w:val="24"/>
        </w:rPr>
        <w:t xml:space="preserve">, </w:t>
      </w:r>
      <w:r w:rsidR="00501A7D" w:rsidRPr="00936B31">
        <w:rPr>
          <w:rFonts w:cstheme="minorHAnsi"/>
          <w:color w:val="000000" w:themeColor="text1"/>
          <w:sz w:val="24"/>
          <w:szCs w:val="24"/>
        </w:rPr>
        <w:t>including</w:t>
      </w:r>
      <w:r w:rsidRPr="00936B31">
        <w:rPr>
          <w:rFonts w:cstheme="minorHAnsi"/>
          <w:color w:val="000000" w:themeColor="text1"/>
          <w:sz w:val="24"/>
          <w:szCs w:val="24"/>
        </w:rPr>
        <w:t xml:space="preserve"> roles such as Chief Operating Officer or Director of Operations.</w:t>
      </w:r>
    </w:p>
    <w:p w14:paraId="6ADBFC72" w14:textId="77777777" w:rsidR="006740EE" w:rsidRPr="006740EE" w:rsidRDefault="006740EE" w:rsidP="006740E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713D98E7" w14:textId="77777777" w:rsidR="00291626" w:rsidRPr="00291626" w:rsidRDefault="00291626" w:rsidP="006740E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People and Organisational Change</w:t>
      </w:r>
    </w:p>
    <w:p w14:paraId="631FD1EC" w14:textId="77777777" w:rsidR="00291626" w:rsidRPr="006740EE" w:rsidRDefault="00291626" w:rsidP="006740EE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6740EE">
        <w:rPr>
          <w:rFonts w:cstheme="minorHAnsi"/>
          <w:color w:val="000000" w:themeColor="text1"/>
          <w:sz w:val="24"/>
          <w:szCs w:val="24"/>
        </w:rPr>
        <w:t>Senior HR professionals or Chiefs of Staff with a strong track record in organisational culture, people development, and leading change in purpose-driven organisations.</w:t>
      </w:r>
    </w:p>
    <w:p w14:paraId="6DB84D12" w14:textId="77777777" w:rsidR="00791961" w:rsidRDefault="00791961" w:rsidP="00791961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6C53C40" w14:textId="5B086FDD" w:rsidR="00291626" w:rsidRPr="00291626" w:rsidRDefault="00291626" w:rsidP="00791961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Infrastructure Leadership / Governance</w:t>
      </w:r>
    </w:p>
    <w:p w14:paraId="67A54435" w14:textId="77777777" w:rsidR="00291626" w:rsidRPr="00791961" w:rsidRDefault="00291626" w:rsidP="0079196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791961">
        <w:rPr>
          <w:rFonts w:cstheme="minorHAnsi"/>
          <w:color w:val="000000" w:themeColor="text1"/>
          <w:sz w:val="24"/>
          <w:szCs w:val="24"/>
        </w:rPr>
        <w:t>Individuals with experience leading infrastructure bodies or networks (e.g. as CEO or SLT) and/or with strong charity governance expertise.</w:t>
      </w:r>
    </w:p>
    <w:p w14:paraId="2F8477C9" w14:textId="77777777" w:rsidR="00791961" w:rsidRDefault="00791961" w:rsidP="00791961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4A3680BE" w14:textId="3DBA4F64" w:rsidR="00291626" w:rsidRPr="00291626" w:rsidRDefault="00291626" w:rsidP="00791961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Fundraising &amp; Income Generation</w:t>
      </w:r>
    </w:p>
    <w:p w14:paraId="27F5CA8C" w14:textId="77777777" w:rsidR="00291626" w:rsidRPr="00791961" w:rsidRDefault="00291626" w:rsidP="0079196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791961">
        <w:rPr>
          <w:rFonts w:cstheme="minorHAnsi"/>
          <w:color w:val="000000" w:themeColor="text1"/>
          <w:sz w:val="24"/>
          <w:szCs w:val="24"/>
        </w:rPr>
        <w:t>Strategic fundraisers and business development experts with experience in income diversification, fundraising strategy, and sustainability planning.</w:t>
      </w:r>
    </w:p>
    <w:p w14:paraId="2E4E7793" w14:textId="77777777" w:rsidR="00791961" w:rsidRDefault="00791961" w:rsidP="00791961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1B682851" w14:textId="61CA7099" w:rsidR="00291626" w:rsidRPr="00291626" w:rsidRDefault="00291626" w:rsidP="00791961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Data, Learning &amp; Impact Measurement</w:t>
      </w:r>
    </w:p>
    <w:p w14:paraId="05DF5B89" w14:textId="77777777" w:rsidR="00291626" w:rsidRPr="00791961" w:rsidRDefault="00291626" w:rsidP="0079196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791961">
        <w:rPr>
          <w:rFonts w:cstheme="minorHAnsi"/>
          <w:color w:val="000000" w:themeColor="text1"/>
          <w:sz w:val="24"/>
          <w:szCs w:val="24"/>
        </w:rPr>
        <w:t>Board-level or strategic professionals with expertise in impact measurement, evaluation frameworks, and using data for organisational learning and accountability.</w:t>
      </w:r>
    </w:p>
    <w:p w14:paraId="0A75F8CD" w14:textId="77777777" w:rsidR="00791961" w:rsidRDefault="00791961" w:rsidP="00791961">
      <w:pPr>
        <w:spacing w:after="0"/>
        <w:contextualSpacing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4C73B68" w14:textId="307EC5C6" w:rsidR="00291626" w:rsidRPr="00291626" w:rsidRDefault="00291626" w:rsidP="00791961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291626">
        <w:rPr>
          <w:rFonts w:cstheme="minorHAnsi"/>
          <w:color w:val="000000" w:themeColor="text1"/>
          <w:sz w:val="24"/>
          <w:szCs w:val="24"/>
        </w:rPr>
        <w:t>Local Authority / Health Commissioning &amp; Community Health</w:t>
      </w:r>
    </w:p>
    <w:p w14:paraId="4A3EFE2A" w14:textId="77777777" w:rsidR="00291626" w:rsidRDefault="00291626" w:rsidP="00791961">
      <w:pPr>
        <w:pStyle w:val="ListParagraph"/>
        <w:numPr>
          <w:ilvl w:val="0"/>
          <w:numId w:val="11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791961">
        <w:rPr>
          <w:rFonts w:cstheme="minorHAnsi"/>
          <w:color w:val="000000" w:themeColor="text1"/>
          <w:sz w:val="24"/>
          <w:szCs w:val="24"/>
        </w:rPr>
        <w:t>Individuals with senior leadership experience in local government, NHS or health commissioning, with insight into funding flows, community health priorities, and local policy environments.</w:t>
      </w:r>
    </w:p>
    <w:p w14:paraId="575947F6" w14:textId="77777777" w:rsidR="009100B8" w:rsidRPr="00791961" w:rsidRDefault="009100B8" w:rsidP="009100B8">
      <w:pPr>
        <w:pStyle w:val="ListParagraph"/>
        <w:numPr>
          <w:ilvl w:val="0"/>
          <w:numId w:val="0"/>
        </w:numPr>
        <w:spacing w:after="0"/>
        <w:ind w:left="720"/>
        <w:contextualSpacing/>
        <w:rPr>
          <w:rFonts w:cstheme="minorHAnsi"/>
          <w:color w:val="000000" w:themeColor="text1"/>
          <w:sz w:val="24"/>
          <w:szCs w:val="24"/>
        </w:rPr>
      </w:pPr>
    </w:p>
    <w:p w14:paraId="579D7A73" w14:textId="77777777" w:rsidR="00225FFF" w:rsidRDefault="00225FFF" w:rsidP="009E2E8E">
      <w:pPr>
        <w:pStyle w:val="NoSpacing"/>
        <w:rPr>
          <w:rFonts w:cstheme="minorHAnsi"/>
          <w:b/>
          <w:color w:val="0070C0"/>
          <w:sz w:val="24"/>
          <w:szCs w:val="24"/>
        </w:rPr>
      </w:pPr>
    </w:p>
    <w:p w14:paraId="1C860C78" w14:textId="1DA17F4D" w:rsidR="009E2E8E" w:rsidRDefault="009E2E8E" w:rsidP="009E2E8E">
      <w:pPr>
        <w:pStyle w:val="NoSpacing"/>
        <w:rPr>
          <w:rFonts w:cstheme="minorHAnsi"/>
          <w:b/>
          <w:color w:val="0070C0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lastRenderedPageBreak/>
        <w:t>Time commitment</w:t>
      </w:r>
    </w:p>
    <w:p w14:paraId="5F98BFB1" w14:textId="77777777" w:rsidR="007407BC" w:rsidRPr="007407BC" w:rsidRDefault="007407BC" w:rsidP="007407BC">
      <w:pPr>
        <w:spacing w:after="0"/>
        <w:rPr>
          <w:rFonts w:cstheme="minorHAnsi"/>
          <w:color w:val="000000" w:themeColor="text1"/>
          <w:sz w:val="24"/>
          <w:szCs w:val="24"/>
        </w:rPr>
      </w:pPr>
      <w:r w:rsidRPr="007407BC">
        <w:rPr>
          <w:rFonts w:cstheme="minorHAnsi"/>
          <w:color w:val="000000" w:themeColor="text1"/>
          <w:sz w:val="24"/>
          <w:szCs w:val="24"/>
        </w:rPr>
        <w:t>Meetings are quarterly, usually from 6 – 8.00pm, with the addition of sub-committee and working group meetings for trustees to lead on specific issues. Quarterly board meetings are held in person at Hackney CVS’ offices, whilst sub-committee and any other additional meetings are held online.</w:t>
      </w:r>
    </w:p>
    <w:p w14:paraId="5C65103D" w14:textId="77777777" w:rsidR="0077463C" w:rsidRDefault="0077463C" w:rsidP="009E2E8E">
      <w:pPr>
        <w:pStyle w:val="NoSpacing"/>
        <w:rPr>
          <w:rFonts w:cstheme="minorHAnsi"/>
          <w:b/>
          <w:color w:val="0070C0"/>
          <w:sz w:val="24"/>
          <w:szCs w:val="24"/>
        </w:rPr>
      </w:pPr>
    </w:p>
    <w:p w14:paraId="726EF805" w14:textId="0CBF289F" w:rsidR="009E2E8E" w:rsidRDefault="009E2E8E" w:rsidP="009E2E8E">
      <w:pPr>
        <w:pStyle w:val="NoSpacing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 xml:space="preserve">Conflicts of interest </w:t>
      </w:r>
    </w:p>
    <w:p w14:paraId="433BBDD0" w14:textId="1EEC3F2F" w:rsidR="009E2E8E" w:rsidRPr="007407BC" w:rsidRDefault="009E2E8E" w:rsidP="007407BC">
      <w:pPr>
        <w:pStyle w:val="NoSpacing"/>
        <w:rPr>
          <w:rFonts w:cstheme="minorHAnsi"/>
          <w:color w:val="000000" w:themeColor="text1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All trustees are asked to declare any actual or potential conflicts of interest relating to their paid work/other involvements and if necessary</w:t>
      </w:r>
      <w:r w:rsidR="00372CCB">
        <w:rPr>
          <w:rFonts w:cstheme="minorHAnsi"/>
          <w:color w:val="000000" w:themeColor="text1"/>
          <w:sz w:val="24"/>
          <w:szCs w:val="24"/>
        </w:rPr>
        <w:t>,</w:t>
      </w:r>
      <w:r w:rsidRPr="005B39A9">
        <w:rPr>
          <w:rFonts w:cstheme="minorHAnsi"/>
          <w:color w:val="000000" w:themeColor="text1"/>
          <w:sz w:val="24"/>
          <w:szCs w:val="24"/>
        </w:rPr>
        <w:t xml:space="preserve"> not participate in discussions or decision making for the matters in question.</w:t>
      </w:r>
    </w:p>
    <w:p w14:paraId="6359F2A9" w14:textId="77777777" w:rsidR="009E2E8E" w:rsidRPr="005B39A9" w:rsidRDefault="009E2E8E" w:rsidP="009E2E8E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</w:p>
    <w:p w14:paraId="65ED9DD7" w14:textId="77777777" w:rsidR="009E2E8E" w:rsidRDefault="009E2E8E" w:rsidP="009E2E8E">
      <w:pPr>
        <w:spacing w:after="0" w:line="240" w:lineRule="auto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 xml:space="preserve">Remuneration </w:t>
      </w:r>
    </w:p>
    <w:p w14:paraId="67CD33AB" w14:textId="77777777" w:rsidR="009E2E8E" w:rsidRPr="005B39A9" w:rsidRDefault="009E2E8E" w:rsidP="009E2E8E">
      <w:pPr>
        <w:spacing w:after="0" w:line="240" w:lineRule="auto"/>
        <w:rPr>
          <w:rFonts w:cstheme="minorHAnsi"/>
          <w:b/>
          <w:bCs/>
          <w:color w:val="C00000"/>
          <w:sz w:val="24"/>
          <w:szCs w:val="24"/>
        </w:rPr>
      </w:pPr>
      <w:r w:rsidRPr="005B39A9">
        <w:rPr>
          <w:rFonts w:cstheme="minorHAnsi"/>
          <w:color w:val="000000" w:themeColor="text1"/>
          <w:sz w:val="24"/>
          <w:szCs w:val="24"/>
        </w:rPr>
        <w:t>Trustees will not receive fees, but expenses relating to attending meetings may be claimed in line Hackney CVS’s expenses policy for trustees.</w:t>
      </w:r>
      <w:r w:rsidRPr="005B39A9">
        <w:rPr>
          <w:rFonts w:cstheme="minorHAnsi"/>
          <w:b/>
          <w:bCs/>
          <w:color w:val="C00000"/>
          <w:sz w:val="24"/>
          <w:szCs w:val="24"/>
        </w:rPr>
        <w:t xml:space="preserve"> </w:t>
      </w:r>
    </w:p>
    <w:p w14:paraId="46441CE9" w14:textId="77777777" w:rsidR="009E2E8E" w:rsidRPr="005B39A9" w:rsidRDefault="009E2E8E" w:rsidP="009E2E8E">
      <w:pPr>
        <w:pStyle w:val="ListParagraph"/>
        <w:numPr>
          <w:ilvl w:val="0"/>
          <w:numId w:val="0"/>
        </w:numPr>
        <w:spacing w:after="0"/>
        <w:ind w:left="720"/>
        <w:contextualSpacing/>
        <w:rPr>
          <w:rFonts w:cstheme="minorHAnsi"/>
          <w:color w:val="000000" w:themeColor="text1"/>
          <w:sz w:val="24"/>
          <w:szCs w:val="24"/>
        </w:rPr>
      </w:pPr>
    </w:p>
    <w:p w14:paraId="3E15DECD" w14:textId="77777777" w:rsidR="009E2E8E" w:rsidRPr="005B39A9" w:rsidRDefault="009E2E8E" w:rsidP="009E2E8E">
      <w:pPr>
        <w:spacing w:after="0"/>
        <w:rPr>
          <w:rFonts w:eastAsiaTheme="minorEastAsia" w:cstheme="minorHAnsi"/>
          <w:b/>
          <w:sz w:val="24"/>
          <w:szCs w:val="24"/>
        </w:rPr>
      </w:pPr>
      <w:r>
        <w:rPr>
          <w:rFonts w:cstheme="minorHAnsi"/>
          <w:b/>
          <w:color w:val="0070C0"/>
          <w:sz w:val="24"/>
          <w:szCs w:val="24"/>
        </w:rPr>
        <w:t xml:space="preserve">Induction </w:t>
      </w:r>
    </w:p>
    <w:p w14:paraId="6811353D" w14:textId="77777777" w:rsidR="009E2E8E" w:rsidRPr="005B39A9" w:rsidRDefault="009E2E8E" w:rsidP="009E2E8E">
      <w:pPr>
        <w:spacing w:after="200"/>
        <w:rPr>
          <w:rFonts w:eastAsiaTheme="minorEastAsia" w:cstheme="minorHAnsi"/>
          <w:sz w:val="24"/>
          <w:szCs w:val="24"/>
        </w:rPr>
      </w:pPr>
      <w:r w:rsidRPr="005B39A9">
        <w:rPr>
          <w:rFonts w:eastAsiaTheme="minorEastAsia" w:cstheme="minorHAnsi"/>
          <w:sz w:val="24"/>
          <w:szCs w:val="24"/>
        </w:rPr>
        <w:t xml:space="preserve">All trustees </w:t>
      </w:r>
      <w:r>
        <w:rPr>
          <w:rFonts w:eastAsiaTheme="minorEastAsia" w:cstheme="minorHAnsi"/>
          <w:sz w:val="24"/>
          <w:szCs w:val="24"/>
        </w:rPr>
        <w:t>will receive</w:t>
      </w:r>
      <w:r w:rsidRPr="005B39A9">
        <w:rPr>
          <w:rFonts w:eastAsiaTheme="minorEastAsia" w:cstheme="minorHAnsi"/>
          <w:sz w:val="24"/>
          <w:szCs w:val="24"/>
        </w:rPr>
        <w:t xml:space="preserve"> an induction to Hackney CVS, during which they will meet informally with the Chair, other Trustees, the CEO and the </w:t>
      </w:r>
      <w:r>
        <w:rPr>
          <w:rFonts w:eastAsiaTheme="minorEastAsia" w:cstheme="minorHAnsi"/>
          <w:sz w:val="24"/>
          <w:szCs w:val="24"/>
        </w:rPr>
        <w:t>S</w:t>
      </w:r>
      <w:r w:rsidRPr="005B39A9">
        <w:rPr>
          <w:rFonts w:eastAsiaTheme="minorEastAsia" w:cstheme="minorHAnsi"/>
          <w:sz w:val="24"/>
          <w:szCs w:val="24"/>
        </w:rPr>
        <w:t xml:space="preserve">enior </w:t>
      </w:r>
      <w:r>
        <w:rPr>
          <w:rFonts w:eastAsiaTheme="minorEastAsia" w:cstheme="minorHAnsi"/>
          <w:sz w:val="24"/>
          <w:szCs w:val="24"/>
        </w:rPr>
        <w:t>Leadership</w:t>
      </w:r>
      <w:r w:rsidRPr="005B39A9">
        <w:rPr>
          <w:rFonts w:eastAsiaTheme="minorEastAsia" w:cstheme="minorHAnsi"/>
          <w:sz w:val="24"/>
          <w:szCs w:val="24"/>
        </w:rPr>
        <w:t xml:space="preserve"> </w:t>
      </w:r>
      <w:r>
        <w:rPr>
          <w:rFonts w:eastAsiaTheme="minorEastAsia" w:cstheme="minorHAnsi"/>
          <w:sz w:val="24"/>
          <w:szCs w:val="24"/>
        </w:rPr>
        <w:t>T</w:t>
      </w:r>
      <w:r w:rsidRPr="005B39A9">
        <w:rPr>
          <w:rFonts w:eastAsiaTheme="minorEastAsia" w:cstheme="minorHAnsi"/>
          <w:sz w:val="24"/>
          <w:szCs w:val="24"/>
        </w:rPr>
        <w:t xml:space="preserve">eam and </w:t>
      </w:r>
      <w:proofErr w:type="gramStart"/>
      <w:r w:rsidRPr="005B39A9">
        <w:rPr>
          <w:rFonts w:eastAsiaTheme="minorEastAsia" w:cstheme="minorHAnsi"/>
          <w:sz w:val="24"/>
          <w:szCs w:val="24"/>
        </w:rPr>
        <w:t>have the opportunity to</w:t>
      </w:r>
      <w:proofErr w:type="gramEnd"/>
      <w:r w:rsidRPr="005B39A9">
        <w:rPr>
          <w:rFonts w:eastAsiaTheme="minorEastAsia" w:cstheme="minorHAnsi"/>
          <w:sz w:val="24"/>
          <w:szCs w:val="24"/>
        </w:rPr>
        <w:t xml:space="preserve"> learn more about how Hackney CVS operates at board and executive level.</w:t>
      </w:r>
    </w:p>
    <w:p w14:paraId="70C5E1A9" w14:textId="77777777" w:rsidR="009E2E8E" w:rsidRPr="009E2E8E" w:rsidRDefault="009E2E8E" w:rsidP="009E2E8E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520BADAC" w14:textId="312E05F4" w:rsidR="007E12B6" w:rsidRDefault="007E12B6" w:rsidP="001727B5">
      <w:pPr>
        <w:spacing w:after="0"/>
        <w:ind w:left="360"/>
        <w:contextualSpacing/>
        <w:rPr>
          <w:rFonts w:cstheme="minorHAnsi"/>
          <w:color w:val="000000" w:themeColor="text1"/>
          <w:sz w:val="24"/>
          <w:szCs w:val="24"/>
        </w:rPr>
      </w:pPr>
    </w:p>
    <w:p w14:paraId="763DC41E" w14:textId="27C873BF" w:rsidR="001727B5" w:rsidRPr="00231CEA" w:rsidRDefault="001727B5" w:rsidP="001727B5">
      <w:pPr>
        <w:spacing w:after="0"/>
        <w:rPr>
          <w:rFonts w:cstheme="minorHAnsi"/>
          <w:b/>
          <w:color w:val="0070C0"/>
          <w:sz w:val="32"/>
          <w:szCs w:val="32"/>
        </w:rPr>
      </w:pPr>
      <w:r w:rsidRPr="00231CEA">
        <w:rPr>
          <w:rFonts w:cstheme="minorHAnsi"/>
          <w:b/>
          <w:color w:val="0070C0"/>
          <w:sz w:val="32"/>
          <w:szCs w:val="32"/>
        </w:rPr>
        <w:t xml:space="preserve">Further information </w:t>
      </w:r>
    </w:p>
    <w:p w14:paraId="40BF77C4" w14:textId="61B40B5F" w:rsidR="00861802" w:rsidRDefault="00AC6FC1" w:rsidP="001727B5">
      <w:pPr>
        <w:pStyle w:val="ListParagraph"/>
        <w:numPr>
          <w:ilvl w:val="0"/>
          <w:numId w:val="9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hyperlink r:id="rId12" w:history="1">
        <w:r w:rsidRPr="00075E12">
          <w:rPr>
            <w:rStyle w:val="Hyperlink"/>
            <w:rFonts w:cstheme="minorHAnsi"/>
            <w:sz w:val="24"/>
            <w:szCs w:val="24"/>
          </w:rPr>
          <w:t>2023-28 Strategy – ‘A Fairer Society’</w:t>
        </w:r>
      </w:hyperlink>
    </w:p>
    <w:p w14:paraId="7B8375CA" w14:textId="7E21AE8A" w:rsidR="00075E12" w:rsidRPr="00FE34E5" w:rsidRDefault="00075E12" w:rsidP="00075E12">
      <w:pPr>
        <w:pStyle w:val="ListParagraph"/>
        <w:numPr>
          <w:ilvl w:val="0"/>
          <w:numId w:val="9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FE34E5">
        <w:rPr>
          <w:rFonts w:cstheme="minorHAnsi"/>
          <w:color w:val="000000" w:themeColor="text1"/>
          <w:sz w:val="24"/>
          <w:szCs w:val="24"/>
        </w:rPr>
        <w:t>The last audited accounts for Hackney CVS can be found</w:t>
      </w:r>
      <w:r w:rsidR="006A0A81">
        <w:rPr>
          <w:rFonts w:cstheme="minorHAnsi"/>
          <w:color w:val="000000" w:themeColor="text1"/>
          <w:sz w:val="24"/>
          <w:szCs w:val="24"/>
        </w:rPr>
        <w:t xml:space="preserve"> </w:t>
      </w:r>
      <w:hyperlink r:id="rId13" w:history="1">
        <w:r w:rsidR="006A0A81" w:rsidRPr="00900276">
          <w:rPr>
            <w:rStyle w:val="Hyperlink"/>
            <w:rFonts w:cstheme="minorHAnsi"/>
            <w:sz w:val="24"/>
            <w:szCs w:val="24"/>
          </w:rPr>
          <w:t>here</w:t>
        </w:r>
      </w:hyperlink>
    </w:p>
    <w:p w14:paraId="38247766" w14:textId="040D40F0" w:rsidR="00075E12" w:rsidRPr="00CD6512" w:rsidRDefault="00CD6512" w:rsidP="00CD6512">
      <w:pPr>
        <w:pStyle w:val="ListParagraph"/>
        <w:numPr>
          <w:ilvl w:val="0"/>
          <w:numId w:val="9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</w:t>
      </w:r>
      <w:r w:rsidRPr="00FE34E5">
        <w:rPr>
          <w:rFonts w:cstheme="minorHAnsi"/>
          <w:color w:val="000000" w:themeColor="text1"/>
          <w:sz w:val="24"/>
          <w:szCs w:val="24"/>
        </w:rPr>
        <w:t xml:space="preserve">his </w:t>
      </w:r>
      <w:hyperlink r:id="rId14" w:history="1">
        <w:r w:rsidRPr="00FE34E5">
          <w:rPr>
            <w:rStyle w:val="Hyperlink"/>
            <w:rFonts w:cstheme="minorHAnsi"/>
            <w:sz w:val="24"/>
            <w:szCs w:val="24"/>
          </w:rPr>
          <w:t>short film</w:t>
        </w:r>
      </w:hyperlink>
      <w:r w:rsidRPr="00FE34E5">
        <w:rPr>
          <w:rFonts w:cstheme="minorHAnsi"/>
          <w:color w:val="000000" w:themeColor="text1"/>
          <w:sz w:val="24"/>
          <w:szCs w:val="24"/>
        </w:rPr>
        <w:t xml:space="preserve"> from London Plus</w:t>
      </w:r>
      <w:r>
        <w:rPr>
          <w:rFonts w:cstheme="minorHAnsi"/>
          <w:color w:val="000000" w:themeColor="text1"/>
          <w:sz w:val="24"/>
          <w:szCs w:val="24"/>
        </w:rPr>
        <w:t xml:space="preserve"> tells you about</w:t>
      </w:r>
      <w:r w:rsidRPr="00FE34E5">
        <w:rPr>
          <w:rFonts w:cstheme="minorHAnsi"/>
          <w:color w:val="000000" w:themeColor="text1"/>
          <w:sz w:val="24"/>
          <w:szCs w:val="24"/>
        </w:rPr>
        <w:t xml:space="preserve"> </w:t>
      </w:r>
      <w:r w:rsidR="00900276" w:rsidRPr="00FE34E5">
        <w:rPr>
          <w:rFonts w:cstheme="minorHAnsi"/>
          <w:color w:val="000000" w:themeColor="text1"/>
          <w:sz w:val="24"/>
          <w:szCs w:val="24"/>
        </w:rPr>
        <w:t>Council for Voluntary Service does</w:t>
      </w:r>
      <w:r>
        <w:rPr>
          <w:rFonts w:cstheme="minorHAnsi"/>
          <w:color w:val="000000" w:themeColor="text1"/>
          <w:sz w:val="24"/>
          <w:szCs w:val="24"/>
        </w:rPr>
        <w:t>.</w:t>
      </w:r>
    </w:p>
    <w:p w14:paraId="4DA7357C" w14:textId="384372EE" w:rsidR="001727B5" w:rsidRPr="001727B5" w:rsidRDefault="001727B5" w:rsidP="001727B5">
      <w:pPr>
        <w:pStyle w:val="ListParagraph"/>
        <w:numPr>
          <w:ilvl w:val="0"/>
          <w:numId w:val="9"/>
        </w:num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 w:rsidRPr="001727B5">
        <w:rPr>
          <w:rFonts w:cstheme="minorHAnsi"/>
          <w:color w:val="000000" w:themeColor="text1"/>
          <w:sz w:val="24"/>
          <w:szCs w:val="24"/>
        </w:rPr>
        <w:t xml:space="preserve">For further information about the role of charity trustee please see this document from the Charity Commission, </w:t>
      </w:r>
      <w:hyperlink r:id="rId15" w:history="1">
        <w:r w:rsidRPr="001727B5">
          <w:rPr>
            <w:rStyle w:val="Hyperlink"/>
            <w:rFonts w:cstheme="minorHAnsi"/>
            <w:sz w:val="24"/>
            <w:szCs w:val="24"/>
          </w:rPr>
          <w:t>The Essential Trustee: what you need to know, what you need to do</w:t>
        </w:r>
      </w:hyperlink>
    </w:p>
    <w:p w14:paraId="0AFB178A" w14:textId="53252695" w:rsidR="00A16038" w:rsidRPr="003963BE" w:rsidRDefault="00A16038" w:rsidP="005E64A7">
      <w:pPr>
        <w:pStyle w:val="ListParagraph"/>
        <w:numPr>
          <w:ilvl w:val="0"/>
          <w:numId w:val="0"/>
        </w:numPr>
        <w:spacing w:after="0"/>
        <w:ind w:left="720"/>
        <w:contextualSpacing/>
        <w:rPr>
          <w:rFonts w:cstheme="minorHAnsi"/>
          <w:color w:val="000000" w:themeColor="text1"/>
          <w:sz w:val="24"/>
          <w:szCs w:val="24"/>
        </w:rPr>
      </w:pPr>
    </w:p>
    <w:p w14:paraId="30CCE0E1" w14:textId="77777777" w:rsidR="001727B5" w:rsidRDefault="001727B5" w:rsidP="001727B5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62F165F4" w14:textId="68735EF2" w:rsidR="001727B5" w:rsidRPr="00231CEA" w:rsidRDefault="001727B5" w:rsidP="001727B5">
      <w:pPr>
        <w:spacing w:after="0"/>
        <w:contextualSpacing/>
        <w:rPr>
          <w:rFonts w:cstheme="minorHAnsi"/>
          <w:b/>
          <w:color w:val="0070C0"/>
          <w:sz w:val="32"/>
          <w:szCs w:val="32"/>
        </w:rPr>
      </w:pPr>
      <w:r w:rsidRPr="00231CEA">
        <w:rPr>
          <w:rFonts w:cstheme="minorHAnsi"/>
          <w:b/>
          <w:color w:val="0070C0"/>
          <w:sz w:val="32"/>
          <w:szCs w:val="32"/>
        </w:rPr>
        <w:t xml:space="preserve">To apply </w:t>
      </w:r>
    </w:p>
    <w:p w14:paraId="06A0EE78" w14:textId="311927AB" w:rsidR="00A07F8C" w:rsidRDefault="001A0488" w:rsidP="001727B5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Please send us </w:t>
      </w:r>
      <w:r w:rsidR="00231CEA">
        <w:rPr>
          <w:rFonts w:cstheme="minorHAnsi"/>
          <w:color w:val="000000" w:themeColor="text1"/>
          <w:sz w:val="24"/>
          <w:szCs w:val="24"/>
        </w:rPr>
        <w:t>a cover letter and up-to-date CV</w:t>
      </w:r>
      <w:r w:rsidR="00A07F8C">
        <w:rPr>
          <w:rFonts w:cstheme="minorHAnsi"/>
          <w:color w:val="000000" w:themeColor="text1"/>
          <w:sz w:val="24"/>
          <w:szCs w:val="24"/>
        </w:rPr>
        <w:t>,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Pr="00A07F8C">
        <w:rPr>
          <w:rFonts w:cstheme="minorHAnsi"/>
          <w:color w:val="000000" w:themeColor="text1"/>
          <w:sz w:val="24"/>
          <w:szCs w:val="24"/>
        </w:rPr>
        <w:t xml:space="preserve">by </w:t>
      </w:r>
      <w:r w:rsidR="00A07F8C" w:rsidRPr="00A07F8C">
        <w:rPr>
          <w:sz w:val="24"/>
          <w:szCs w:val="24"/>
        </w:rPr>
        <w:t>Sunday 13 July 2025</w:t>
      </w:r>
      <w:r w:rsidRPr="00A07F8C">
        <w:rPr>
          <w:sz w:val="24"/>
          <w:szCs w:val="24"/>
        </w:rPr>
        <w:t>,</w:t>
      </w:r>
      <w:r w:rsidRPr="00A07F8C">
        <w:rPr>
          <w:rFonts w:cstheme="minorHAnsi"/>
          <w:color w:val="000000" w:themeColor="text1"/>
          <w:sz w:val="24"/>
          <w:szCs w:val="24"/>
        </w:rPr>
        <w:t xml:space="preserve"> to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hyperlink r:id="rId16" w:history="1">
        <w:r w:rsidRPr="0010681B">
          <w:rPr>
            <w:rStyle w:val="Hyperlink"/>
            <w:rFonts w:cstheme="minorHAnsi"/>
            <w:sz w:val="24"/>
            <w:szCs w:val="24"/>
          </w:rPr>
          <w:t>recruitment@hcvs.org.uk</w:t>
        </w:r>
      </w:hyperlink>
      <w:r w:rsidR="00A07F8C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186B3EC9" w14:textId="77777777" w:rsidR="00A07F8C" w:rsidRDefault="00A07F8C" w:rsidP="001727B5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p w14:paraId="2D0E5729" w14:textId="66E91F86" w:rsidR="001727B5" w:rsidRDefault="001A0488" w:rsidP="001727B5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If you have any questions or would like to arrange a conversation to find out more please conta</w:t>
      </w:r>
      <w:r w:rsidR="00CD6512">
        <w:rPr>
          <w:rFonts w:cstheme="minorHAnsi"/>
          <w:color w:val="000000" w:themeColor="text1"/>
          <w:sz w:val="24"/>
          <w:szCs w:val="24"/>
        </w:rPr>
        <w:t>ct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="00FC4DC5">
        <w:rPr>
          <w:rFonts w:cstheme="minorHAnsi"/>
          <w:color w:val="000000" w:themeColor="text1"/>
          <w:sz w:val="24"/>
          <w:szCs w:val="24"/>
        </w:rPr>
        <w:t xml:space="preserve">Bejal Shah, </w:t>
      </w:r>
      <w:hyperlink r:id="rId17" w:history="1">
        <w:r w:rsidR="00FC4DC5" w:rsidRPr="00816F7F">
          <w:rPr>
            <w:rStyle w:val="Hyperlink"/>
            <w:rFonts w:cstheme="minorHAnsi"/>
            <w:sz w:val="24"/>
            <w:szCs w:val="24"/>
          </w:rPr>
          <w:t>bejal@hcvs.org.uk</w:t>
        </w:r>
      </w:hyperlink>
      <w:r w:rsidR="00FC4DC5">
        <w:rPr>
          <w:rFonts w:cstheme="minorHAnsi"/>
          <w:color w:val="000000" w:themeColor="text1"/>
          <w:sz w:val="24"/>
          <w:szCs w:val="24"/>
        </w:rPr>
        <w:t>.</w:t>
      </w:r>
    </w:p>
    <w:p w14:paraId="6D493BA4" w14:textId="77777777" w:rsidR="00FC4DC5" w:rsidRDefault="00FC4DC5" w:rsidP="001727B5">
      <w:pPr>
        <w:spacing w:after="0"/>
        <w:contextualSpacing/>
        <w:rPr>
          <w:rFonts w:cstheme="minorHAnsi"/>
          <w:color w:val="000000" w:themeColor="text1"/>
          <w:sz w:val="24"/>
          <w:szCs w:val="24"/>
        </w:rPr>
      </w:pPr>
    </w:p>
    <w:sectPr w:rsidR="00FC4DC5" w:rsidSect="007E12B6">
      <w:headerReference w:type="default" r:id="rId18"/>
      <w:pgSz w:w="11906" w:h="16838"/>
      <w:pgMar w:top="241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8E615" w14:textId="77777777" w:rsidR="005D740E" w:rsidRDefault="005D740E" w:rsidP="009E4E2F">
      <w:pPr>
        <w:spacing w:after="0" w:line="240" w:lineRule="auto"/>
      </w:pPr>
      <w:r>
        <w:separator/>
      </w:r>
    </w:p>
  </w:endnote>
  <w:endnote w:type="continuationSeparator" w:id="0">
    <w:p w14:paraId="24B0E32A" w14:textId="77777777" w:rsidR="005D740E" w:rsidRDefault="005D740E" w:rsidP="009E4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471BB" w14:textId="77777777" w:rsidR="005D740E" w:rsidRDefault="005D740E" w:rsidP="009E4E2F">
      <w:pPr>
        <w:spacing w:after="0" w:line="240" w:lineRule="auto"/>
      </w:pPr>
      <w:r>
        <w:separator/>
      </w:r>
    </w:p>
  </w:footnote>
  <w:footnote w:type="continuationSeparator" w:id="0">
    <w:p w14:paraId="2779FA44" w14:textId="77777777" w:rsidR="005D740E" w:rsidRDefault="005D740E" w:rsidP="009E4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5BBEA" w14:textId="04D8B5D1" w:rsidR="00E474E2" w:rsidRPr="00E474E2" w:rsidRDefault="00EC5BED" w:rsidP="00E474E2">
    <w:pPr>
      <w:pStyle w:val="Header"/>
      <w:jc w:val="right"/>
    </w:pPr>
    <w:r w:rsidRPr="00E474E2">
      <w:rPr>
        <w:noProof/>
      </w:rPr>
      <w:drawing>
        <wp:anchor distT="0" distB="0" distL="114300" distR="114300" simplePos="0" relativeHeight="251658240" behindDoc="1" locked="0" layoutInCell="1" allowOverlap="1" wp14:anchorId="21FF5828" wp14:editId="08C3C17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2241027" cy="1198723"/>
          <wp:effectExtent l="0" t="0" r="6985" b="1905"/>
          <wp:wrapNone/>
          <wp:docPr id="1495746189" name="Picture 2" descr="Blue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5746189" name="Picture 2" descr="Blue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41027" cy="11987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804539" w14:textId="35E3F271" w:rsidR="009E4E2F" w:rsidRDefault="009E4E2F" w:rsidP="009E4E2F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1581"/>
    <w:multiLevelType w:val="hybridMultilevel"/>
    <w:tmpl w:val="7FAEA3DA"/>
    <w:lvl w:ilvl="0" w:tplc="05BC491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B10164"/>
    <w:multiLevelType w:val="multilevel"/>
    <w:tmpl w:val="1DC8E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393B34"/>
    <w:multiLevelType w:val="multilevel"/>
    <w:tmpl w:val="DFD22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0470AA"/>
    <w:multiLevelType w:val="hybridMultilevel"/>
    <w:tmpl w:val="EFC4DE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F1F3B"/>
    <w:multiLevelType w:val="hybridMultilevel"/>
    <w:tmpl w:val="73FC02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FD43D1"/>
    <w:multiLevelType w:val="hybridMultilevel"/>
    <w:tmpl w:val="E86AE8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7F456F"/>
    <w:multiLevelType w:val="hybridMultilevel"/>
    <w:tmpl w:val="EF88C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850A4E"/>
    <w:multiLevelType w:val="hybridMultilevel"/>
    <w:tmpl w:val="E23CD3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F773E"/>
    <w:multiLevelType w:val="hybridMultilevel"/>
    <w:tmpl w:val="1A1E56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7432382">
    <w:abstractNumId w:val="0"/>
  </w:num>
  <w:num w:numId="2" w16cid:durableId="2115898263">
    <w:abstractNumId w:val="5"/>
  </w:num>
  <w:num w:numId="3" w16cid:durableId="727798908">
    <w:abstractNumId w:val="7"/>
  </w:num>
  <w:num w:numId="4" w16cid:durableId="1877153568">
    <w:abstractNumId w:val="8"/>
  </w:num>
  <w:num w:numId="5" w16cid:durableId="1406993150">
    <w:abstractNumId w:val="0"/>
  </w:num>
  <w:num w:numId="6" w16cid:durableId="1029451446">
    <w:abstractNumId w:val="8"/>
  </w:num>
  <w:num w:numId="7" w16cid:durableId="2759109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22486051">
    <w:abstractNumId w:val="3"/>
  </w:num>
  <w:num w:numId="9" w16cid:durableId="17970977">
    <w:abstractNumId w:val="6"/>
  </w:num>
  <w:num w:numId="10" w16cid:durableId="164445762">
    <w:abstractNumId w:val="1"/>
  </w:num>
  <w:num w:numId="11" w16cid:durableId="2525892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F4A"/>
    <w:rsid w:val="00013045"/>
    <w:rsid w:val="00075E12"/>
    <w:rsid w:val="000B2F03"/>
    <w:rsid w:val="000F2F8D"/>
    <w:rsid w:val="000F50B8"/>
    <w:rsid w:val="00104CAB"/>
    <w:rsid w:val="001727B5"/>
    <w:rsid w:val="00180CAD"/>
    <w:rsid w:val="001A0488"/>
    <w:rsid w:val="001E5C60"/>
    <w:rsid w:val="00225FFF"/>
    <w:rsid w:val="00231CEA"/>
    <w:rsid w:val="00245F4A"/>
    <w:rsid w:val="00261723"/>
    <w:rsid w:val="00287D70"/>
    <w:rsid w:val="00291626"/>
    <w:rsid w:val="00295663"/>
    <w:rsid w:val="002B1EC0"/>
    <w:rsid w:val="002D3BAD"/>
    <w:rsid w:val="00372CCB"/>
    <w:rsid w:val="003963BE"/>
    <w:rsid w:val="003C762D"/>
    <w:rsid w:val="003D6848"/>
    <w:rsid w:val="00426C5F"/>
    <w:rsid w:val="00431272"/>
    <w:rsid w:val="004D136B"/>
    <w:rsid w:val="0050122F"/>
    <w:rsid w:val="00501A7D"/>
    <w:rsid w:val="00505082"/>
    <w:rsid w:val="00523F56"/>
    <w:rsid w:val="005335BE"/>
    <w:rsid w:val="005916F9"/>
    <w:rsid w:val="005B39A9"/>
    <w:rsid w:val="005D740E"/>
    <w:rsid w:val="005E64A7"/>
    <w:rsid w:val="006115E1"/>
    <w:rsid w:val="00613B89"/>
    <w:rsid w:val="006740EE"/>
    <w:rsid w:val="00695136"/>
    <w:rsid w:val="006A0A81"/>
    <w:rsid w:val="006B03E2"/>
    <w:rsid w:val="006B6889"/>
    <w:rsid w:val="006C0E06"/>
    <w:rsid w:val="007407BC"/>
    <w:rsid w:val="00750D4F"/>
    <w:rsid w:val="0077463C"/>
    <w:rsid w:val="00791961"/>
    <w:rsid w:val="007B5CCB"/>
    <w:rsid w:val="007B7859"/>
    <w:rsid w:val="007D5328"/>
    <w:rsid w:val="007E12B6"/>
    <w:rsid w:val="008120D4"/>
    <w:rsid w:val="00835C27"/>
    <w:rsid w:val="00841840"/>
    <w:rsid w:val="00860515"/>
    <w:rsid w:val="00861802"/>
    <w:rsid w:val="008B1E30"/>
    <w:rsid w:val="00900276"/>
    <w:rsid w:val="009100B8"/>
    <w:rsid w:val="00923EE6"/>
    <w:rsid w:val="0092451A"/>
    <w:rsid w:val="00936B31"/>
    <w:rsid w:val="00965F8C"/>
    <w:rsid w:val="00972685"/>
    <w:rsid w:val="009871D7"/>
    <w:rsid w:val="009E2E8E"/>
    <w:rsid w:val="009E4E2F"/>
    <w:rsid w:val="009E5CEB"/>
    <w:rsid w:val="009F5899"/>
    <w:rsid w:val="00A07F8C"/>
    <w:rsid w:val="00A131D2"/>
    <w:rsid w:val="00A16038"/>
    <w:rsid w:val="00A61CF8"/>
    <w:rsid w:val="00A93EE2"/>
    <w:rsid w:val="00AC6FC1"/>
    <w:rsid w:val="00B154E0"/>
    <w:rsid w:val="00B74079"/>
    <w:rsid w:val="00B83D30"/>
    <w:rsid w:val="00B87F79"/>
    <w:rsid w:val="00B978E7"/>
    <w:rsid w:val="00BA5898"/>
    <w:rsid w:val="00BC6E0F"/>
    <w:rsid w:val="00C05917"/>
    <w:rsid w:val="00C17E5A"/>
    <w:rsid w:val="00C21370"/>
    <w:rsid w:val="00C3610A"/>
    <w:rsid w:val="00C82846"/>
    <w:rsid w:val="00C967B2"/>
    <w:rsid w:val="00CC4C00"/>
    <w:rsid w:val="00CD6512"/>
    <w:rsid w:val="00CD686C"/>
    <w:rsid w:val="00D019B6"/>
    <w:rsid w:val="00D136ED"/>
    <w:rsid w:val="00D9797E"/>
    <w:rsid w:val="00DA13EF"/>
    <w:rsid w:val="00DA341D"/>
    <w:rsid w:val="00DB3FC2"/>
    <w:rsid w:val="00E474E2"/>
    <w:rsid w:val="00EA1F23"/>
    <w:rsid w:val="00EC5BED"/>
    <w:rsid w:val="00F71764"/>
    <w:rsid w:val="00F858AB"/>
    <w:rsid w:val="00FA03ED"/>
    <w:rsid w:val="00FC4DC5"/>
    <w:rsid w:val="00FE34E5"/>
    <w:rsid w:val="03A2794A"/>
    <w:rsid w:val="0739A3F1"/>
    <w:rsid w:val="0F2B8D79"/>
    <w:rsid w:val="10A1D33B"/>
    <w:rsid w:val="154405C2"/>
    <w:rsid w:val="1BEE0F7A"/>
    <w:rsid w:val="29989451"/>
    <w:rsid w:val="2E9E5640"/>
    <w:rsid w:val="34FA344C"/>
    <w:rsid w:val="3B60CAB0"/>
    <w:rsid w:val="5FA26A5F"/>
    <w:rsid w:val="62DA0B21"/>
    <w:rsid w:val="687D50AA"/>
    <w:rsid w:val="7CBBE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AC6F84"/>
  <w15:chartTrackingRefBased/>
  <w15:docId w15:val="{CD4B40EB-261A-4929-95E7-654FCD4BA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E2F"/>
    <w:pPr>
      <w:keepNext/>
      <w:spacing w:after="120" w:line="276" w:lineRule="auto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4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E2F"/>
  </w:style>
  <w:style w:type="paragraph" w:styleId="Footer">
    <w:name w:val="footer"/>
    <w:basedOn w:val="Normal"/>
    <w:link w:val="FooterChar"/>
    <w:uiPriority w:val="99"/>
    <w:unhideWhenUsed/>
    <w:rsid w:val="009E4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E2F"/>
  </w:style>
  <w:style w:type="character" w:customStyle="1" w:styleId="Heading2Char">
    <w:name w:val="Heading 2 Char"/>
    <w:basedOn w:val="DefaultParagraphFont"/>
    <w:link w:val="Heading2"/>
    <w:uiPriority w:val="9"/>
    <w:rsid w:val="009E4E2F"/>
    <w:rPr>
      <w:b/>
      <w:sz w:val="24"/>
    </w:rPr>
  </w:style>
  <w:style w:type="paragraph" w:styleId="NoSpacing">
    <w:name w:val="No Spacing"/>
    <w:uiPriority w:val="1"/>
    <w:qFormat/>
    <w:rsid w:val="009E4E2F"/>
    <w:pPr>
      <w:spacing w:after="0" w:line="240" w:lineRule="auto"/>
    </w:pPr>
  </w:style>
  <w:style w:type="paragraph" w:styleId="ListParagraph">
    <w:name w:val="List Paragraph"/>
    <w:aliases w:val="Use Case List Paragraph,Body Bullet,Heading2,List Paragraph1,Equipment,List Paragraph Char Char,numbered,List Paragraph11,Colorful List - Accent 11,Dot pt,F5 List Paragraph,Bullet Points,MAIN CONTENT,Indicator Text,lp1,Bullet ,No Spacing1"/>
    <w:basedOn w:val="Normal"/>
    <w:link w:val="ListParagraphChar"/>
    <w:uiPriority w:val="34"/>
    <w:qFormat/>
    <w:rsid w:val="009E4E2F"/>
    <w:pPr>
      <w:numPr>
        <w:numId w:val="1"/>
      </w:numPr>
      <w:spacing w:after="120" w:line="240" w:lineRule="auto"/>
      <w:ind w:left="714" w:hanging="357"/>
    </w:pPr>
  </w:style>
  <w:style w:type="character" w:customStyle="1" w:styleId="ListParagraphChar">
    <w:name w:val="List Paragraph Char"/>
    <w:aliases w:val="Use Case List Paragraph Char,Body Bullet Char,Heading2 Char,List Paragraph1 Char,Equipment Char,List Paragraph Char Char Char,numbered Char,List Paragraph11 Char,Colorful List - Accent 11 Char,Dot pt Char,F5 List Paragraph Char"/>
    <w:link w:val="ListParagraph"/>
    <w:uiPriority w:val="9"/>
    <w:qFormat/>
    <w:locked/>
    <w:rsid w:val="009E4E2F"/>
  </w:style>
  <w:style w:type="paragraph" w:styleId="EndnoteText">
    <w:name w:val="endnote text"/>
    <w:basedOn w:val="Normal"/>
    <w:link w:val="EndnoteTextChar"/>
    <w:uiPriority w:val="99"/>
    <w:unhideWhenUsed/>
    <w:rsid w:val="009E4E2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9E4E2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E4E2F"/>
    <w:rPr>
      <w:vertAlign w:val="superscript"/>
    </w:rPr>
  </w:style>
  <w:style w:type="table" w:styleId="TableGrid">
    <w:name w:val="Table Grid"/>
    <w:basedOn w:val="TableNormal"/>
    <w:uiPriority w:val="59"/>
    <w:rsid w:val="009E4E2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msonormal">
    <w:name w:val="x_x_msonormal"/>
    <w:basedOn w:val="Normal"/>
    <w:rsid w:val="002B1EC0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828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28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8284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72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7B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63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0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register-of-charities.charitycommission.gov.uk/en/charity-search?p_p_id=uk_gov_ccew_onereg_charitydetails_web_portlet_CharityDetailsPortlet&amp;p_p_lifecycle=2&amp;p_p_state=maximized&amp;p_p_mode=view&amp;p_p_resource_id=%2Faccounts-resource&amp;p_p_cacheability=cacheLevelPage&amp;_uk_gov_ccew_onereg_charitydetails_web_portlet_CharityDetailsPortlet_objectiveId=A16596375&amp;_uk_gov_ccew_onereg_charitydetails_web_portlet_CharityDetailsPortlet_priv_r_p_mvcRenderCommandName=%2Faccounts-and-annual-returns&amp;_uk_gov_ccew_onereg_charitydetails_web_portlet_CharityDetailsPortlet_priv_r_p_organisationNumber=3940976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hcvs.org.uk/wp-content/uploads/2023/07/HackneyCVS_FairerSociety.pdf" TargetMode="External"/><Relationship Id="rId17" Type="http://schemas.openxmlformats.org/officeDocument/2006/relationships/hyperlink" Target="mailto:bejal@hcvs.org.uk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recruitment@hcvs.org.uk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gov.uk/government/publications/the-7-principles-of-public-life/the-7-principles-of-public-life--2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gov.uk/government/publications/the-essential-trustee-what-you-need-to-know-cc3/the-essential-trustee-what-you-need-to-know-what-you-need-to-do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youtube.com/watch?v=W9KHfqqWVEw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9EF08D472D9841852CC64EBEF015AC" ma:contentTypeVersion="13" ma:contentTypeDescription="Create a new document." ma:contentTypeScope="" ma:versionID="1d1a8b353de7ecd88cc60f34d8deb591">
  <xsd:schema xmlns:xsd="http://www.w3.org/2001/XMLSchema" xmlns:xs="http://www.w3.org/2001/XMLSchema" xmlns:p="http://schemas.microsoft.com/office/2006/metadata/properties" xmlns:ns2="a054ea7b-6e75-4363-961a-d09ea317b265" xmlns:ns3="83c71a5b-0f4b-4f7e-b137-e32c3ec75679" targetNamespace="http://schemas.microsoft.com/office/2006/metadata/properties" ma:root="true" ma:fieldsID="27bcb846c358e1ebad65e2c371770468" ns2:_="" ns3:_="">
    <xsd:import namespace="a054ea7b-6e75-4363-961a-d09ea317b265"/>
    <xsd:import namespace="83c71a5b-0f4b-4f7e-b137-e32c3ec756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54ea7b-6e75-4363-961a-d09ea317b26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8cfe132-dbcf-41af-8acf-9b434113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c71a5b-0f4b-4f7e-b137-e32c3ec7567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c5a1ba9-cc6b-4fc8-8aa6-98cc0312a63d}" ma:internalName="TaxCatchAll" ma:showField="CatchAllData" ma:web="83c71a5b-0f4b-4f7e-b137-e32c3ec756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c71a5b-0f4b-4f7e-b137-e32c3ec75679" xsi:nil="true"/>
    <lcf76f155ced4ddcb4097134ff3c332f xmlns="a054ea7b-6e75-4363-961a-d09ea317b26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0D46E0-C865-477A-94F8-4C099C51B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54ea7b-6e75-4363-961a-d09ea317b265"/>
    <ds:schemaRef ds:uri="83c71a5b-0f4b-4f7e-b137-e32c3ec756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1B6CA6-0493-4460-B42D-8BDAFEA8E5E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F46730F-903A-439C-84AC-21DCC89B6E25}">
  <ds:schemaRefs>
    <ds:schemaRef ds:uri="http://schemas.microsoft.com/office/2006/metadata/properties"/>
    <ds:schemaRef ds:uri="http://schemas.microsoft.com/office/infopath/2007/PartnerControls"/>
    <ds:schemaRef ds:uri="83c71a5b-0f4b-4f7e-b137-e32c3ec75679"/>
    <ds:schemaRef ds:uri="a054ea7b-6e75-4363-961a-d09ea317b265"/>
  </ds:schemaRefs>
</ds:datastoreItem>
</file>

<file path=customXml/itemProps4.xml><?xml version="1.0" encoding="utf-8"?>
<ds:datastoreItem xmlns:ds="http://schemas.openxmlformats.org/officeDocument/2006/customXml" ds:itemID="{B55A2DF6-1B9A-461C-BCD2-B1A25FE46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4</Pages>
  <Words>1268</Words>
  <Characters>7231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HCT Group</Company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Scott</dc:creator>
  <cp:keywords/>
  <dc:description/>
  <cp:lastModifiedBy>Mark Drinkwater</cp:lastModifiedBy>
  <cp:revision>72</cp:revision>
  <dcterms:created xsi:type="dcterms:W3CDTF">2025-06-06T15:44:00Z</dcterms:created>
  <dcterms:modified xsi:type="dcterms:W3CDTF">2025-06-09T13:40:00Z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0x0101009C9EF08D472D9841852CC64EBEF015AC</vt:lpwstr>
  </property>
</Properties>
</file>